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B36D8" w14:textId="6D861300" w:rsidR="00CA7A97" w:rsidRPr="00F6744B" w:rsidRDefault="00BF3979" w:rsidP="00CA7A97">
      <w:pPr>
        <w:rPr>
          <w:rFonts w:cs="Arial"/>
          <w:sz w:val="20"/>
        </w:rPr>
      </w:pPr>
      <w:r w:rsidRPr="00F6744B">
        <w:rPr>
          <w:noProof/>
        </w:rPr>
        <w:drawing>
          <wp:inline distT="0" distB="0" distL="0" distR="0" wp14:anchorId="4B93E182" wp14:editId="3AE25819">
            <wp:extent cx="1981200" cy="1088390"/>
            <wp:effectExtent l="0" t="0" r="0" b="0"/>
            <wp:docPr id="1" name="Obraz 1" descr="pap_firmowy_logo_300dp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p_firmowy_logo_300dpi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8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36"/>
      </w:tblGrid>
      <w:tr w:rsidR="00F6744B" w:rsidRPr="00F6744B" w14:paraId="635F8568" w14:textId="77777777" w:rsidTr="00CB0BC8">
        <w:trPr>
          <w:trHeight w:val="382"/>
        </w:trPr>
        <w:tc>
          <w:tcPr>
            <w:tcW w:w="8636" w:type="dxa"/>
            <w:shd w:val="clear" w:color="auto" w:fill="F2F2F2" w:themeFill="background1" w:themeFillShade="F2"/>
          </w:tcPr>
          <w:p w14:paraId="7A13C452" w14:textId="77777777" w:rsidR="00CA7A97" w:rsidRPr="00F6744B" w:rsidRDefault="00C60597" w:rsidP="00CB0BC8">
            <w:pPr>
              <w:tabs>
                <w:tab w:val="left" w:pos="426"/>
              </w:tabs>
              <w:spacing w:before="120" w:after="60" w:line="240" w:lineRule="auto"/>
              <w:jc w:val="center"/>
              <w:rPr>
                <w:rFonts w:cs="Arial"/>
                <w:b/>
                <w:sz w:val="20"/>
              </w:rPr>
            </w:pPr>
            <w:r w:rsidRPr="00F6744B">
              <w:rPr>
                <w:rFonts w:cs="Arial"/>
                <w:b/>
                <w:sz w:val="22"/>
                <w:szCs w:val="22"/>
              </w:rPr>
              <w:t>Warunki prowadzenia aukcji elektronicznej</w:t>
            </w:r>
          </w:p>
        </w:tc>
      </w:tr>
    </w:tbl>
    <w:p w14:paraId="628DDE4A" w14:textId="77777777" w:rsidR="00CA7A97" w:rsidRPr="00F6744B" w:rsidRDefault="00CA7A97" w:rsidP="00CA7A97">
      <w:pPr>
        <w:tabs>
          <w:tab w:val="left" w:pos="426"/>
        </w:tabs>
        <w:jc w:val="both"/>
        <w:rPr>
          <w:rFonts w:cs="Arial"/>
          <w:b/>
          <w:sz w:val="20"/>
          <w:u w:val="single"/>
        </w:rPr>
      </w:pPr>
    </w:p>
    <w:p w14:paraId="7795B238" w14:textId="77777777" w:rsidR="00C60597" w:rsidRPr="00F6744B" w:rsidRDefault="00C60597" w:rsidP="00C702BB">
      <w:pPr>
        <w:tabs>
          <w:tab w:val="left" w:pos="284"/>
        </w:tabs>
        <w:jc w:val="both"/>
        <w:rPr>
          <w:rFonts w:cs="Arial"/>
          <w:b/>
          <w:sz w:val="20"/>
          <w:u w:val="single"/>
        </w:rPr>
      </w:pPr>
      <w:r w:rsidRPr="00F6744B">
        <w:rPr>
          <w:rFonts w:cs="Arial"/>
          <w:b/>
          <w:sz w:val="20"/>
          <w:u w:val="single"/>
        </w:rPr>
        <w:t>I. Warunki</w:t>
      </w:r>
    </w:p>
    <w:p w14:paraId="44E2F96B" w14:textId="066B812C" w:rsidR="00C60597" w:rsidRPr="00F6744B" w:rsidRDefault="00C60597" w:rsidP="00C702BB">
      <w:pPr>
        <w:tabs>
          <w:tab w:val="left" w:pos="284"/>
        </w:tabs>
        <w:jc w:val="both"/>
        <w:rPr>
          <w:rFonts w:cs="Arial"/>
          <w:sz w:val="20"/>
        </w:rPr>
      </w:pPr>
      <w:r w:rsidRPr="00F6744B">
        <w:rPr>
          <w:rFonts w:cs="Arial"/>
          <w:sz w:val="20"/>
        </w:rPr>
        <w:t>1.</w:t>
      </w:r>
      <w:r w:rsidRPr="00F6744B">
        <w:rPr>
          <w:rFonts w:cs="Arial"/>
          <w:sz w:val="20"/>
        </w:rPr>
        <w:tab/>
      </w:r>
      <w:r w:rsidRPr="00F6744B">
        <w:rPr>
          <w:rFonts w:eastAsia="Calibri" w:cs="Arial"/>
          <w:sz w:val="20"/>
          <w:lang w:eastAsia="en-US"/>
        </w:rPr>
        <w:t>Zamawiający w celu wyboru najkorzystniejszej Oferty przewiduje przepr</w:t>
      </w:r>
      <w:r w:rsidR="00E354DF" w:rsidRPr="00F6744B">
        <w:rPr>
          <w:rFonts w:eastAsia="Calibri" w:cs="Arial"/>
          <w:sz w:val="20"/>
          <w:lang w:eastAsia="en-US"/>
        </w:rPr>
        <w:t>o</w:t>
      </w:r>
      <w:r w:rsidR="007D6A06" w:rsidRPr="00F6744B">
        <w:rPr>
          <w:rFonts w:eastAsia="Calibri" w:cs="Arial"/>
          <w:sz w:val="20"/>
          <w:lang w:eastAsia="en-US"/>
        </w:rPr>
        <w:t>wadzenie aukcji elektronicznej.</w:t>
      </w:r>
    </w:p>
    <w:p w14:paraId="52874713" w14:textId="773DA3F8" w:rsidR="00C60597" w:rsidRPr="00F6744B" w:rsidRDefault="00C60597" w:rsidP="00C702BB">
      <w:pPr>
        <w:tabs>
          <w:tab w:val="left" w:pos="284"/>
        </w:tabs>
        <w:jc w:val="both"/>
        <w:rPr>
          <w:rFonts w:cs="Arial"/>
          <w:sz w:val="20"/>
        </w:rPr>
      </w:pPr>
      <w:r w:rsidRPr="00F6744B">
        <w:rPr>
          <w:rFonts w:cs="Arial"/>
          <w:sz w:val="20"/>
        </w:rPr>
        <w:t>2.</w:t>
      </w:r>
      <w:r w:rsidRPr="00F6744B">
        <w:rPr>
          <w:rFonts w:cs="Arial"/>
          <w:sz w:val="20"/>
        </w:rPr>
        <w:tab/>
        <w:t xml:space="preserve">Aukcja elektroniczna zostanie przeprowadzona na Platformie zakupowej </w:t>
      </w:r>
      <w:r w:rsidR="000B12AC">
        <w:rPr>
          <w:rFonts w:cs="Arial"/>
          <w:sz w:val="20"/>
        </w:rPr>
        <w:t xml:space="preserve">GK Enea </w:t>
      </w:r>
      <w:r w:rsidR="000B12AC" w:rsidRPr="000B12AC">
        <w:rPr>
          <w:rFonts w:cs="Arial"/>
          <w:sz w:val="20"/>
        </w:rPr>
        <w:t>https://epzgk.enea.p</w:t>
      </w:r>
      <w:r w:rsidR="008063EC">
        <w:rPr>
          <w:rFonts w:cs="Arial"/>
          <w:sz w:val="20"/>
        </w:rPr>
        <w:t>l</w:t>
      </w:r>
    </w:p>
    <w:p w14:paraId="6E7DADC2" w14:textId="08A54495" w:rsidR="00CB0BC8" w:rsidRPr="00CB0BC8" w:rsidRDefault="00C60597" w:rsidP="003C4123">
      <w:pPr>
        <w:tabs>
          <w:tab w:val="left" w:pos="284"/>
        </w:tabs>
        <w:jc w:val="both"/>
        <w:rPr>
          <w:rFonts w:cs="Arial"/>
          <w:sz w:val="20"/>
        </w:rPr>
      </w:pPr>
      <w:r w:rsidRPr="00F6744B">
        <w:rPr>
          <w:rFonts w:cs="Arial"/>
          <w:sz w:val="20"/>
        </w:rPr>
        <w:t>3.</w:t>
      </w:r>
      <w:r w:rsidRPr="00F6744B">
        <w:rPr>
          <w:rFonts w:cs="Arial"/>
          <w:sz w:val="20"/>
        </w:rPr>
        <w:tab/>
      </w:r>
      <w:r w:rsidR="00E1543A">
        <w:rPr>
          <w:rFonts w:cs="Arial"/>
          <w:sz w:val="20"/>
        </w:rPr>
        <w:t>Kryterium oceny ofert jest cena – 100%</w:t>
      </w:r>
    </w:p>
    <w:p w14:paraId="70D19856" w14:textId="3C1CEB9B" w:rsidR="00AD36C0" w:rsidRDefault="00C702BB" w:rsidP="00AD36C0">
      <w:pPr>
        <w:tabs>
          <w:tab w:val="left" w:pos="284"/>
          <w:tab w:val="left" w:pos="426"/>
        </w:tabs>
        <w:jc w:val="both"/>
        <w:rPr>
          <w:rFonts w:cs="Arial"/>
          <w:sz w:val="20"/>
        </w:rPr>
      </w:pPr>
      <w:r w:rsidRPr="00F6744B">
        <w:rPr>
          <w:rFonts w:cs="Arial"/>
          <w:sz w:val="20"/>
        </w:rPr>
        <w:t>5.</w:t>
      </w:r>
      <w:r w:rsidRPr="00F6744B">
        <w:rPr>
          <w:rFonts w:cs="Arial"/>
          <w:sz w:val="20"/>
        </w:rPr>
        <w:tab/>
        <w:t>Parametrami zmiennymi</w:t>
      </w:r>
      <w:r w:rsidR="00CB0BC8">
        <w:rPr>
          <w:rFonts w:cs="Arial"/>
          <w:sz w:val="20"/>
        </w:rPr>
        <w:t xml:space="preserve"> w aukcji elektronicznej będzie </w:t>
      </w:r>
      <w:r w:rsidR="00E1543A" w:rsidRPr="00E1543A">
        <w:rPr>
          <w:rFonts w:cs="Arial"/>
          <w:sz w:val="20"/>
        </w:rPr>
        <w:t>Łączna Cena ofertowa Brutto za cały zakres przedmiotu zamówienia.</w:t>
      </w:r>
    </w:p>
    <w:p w14:paraId="541A5794" w14:textId="6115C2B1" w:rsidR="00C60597" w:rsidRPr="00F6744B" w:rsidRDefault="00C60597" w:rsidP="003C4123">
      <w:pPr>
        <w:tabs>
          <w:tab w:val="left" w:pos="284"/>
        </w:tabs>
        <w:jc w:val="both"/>
        <w:rPr>
          <w:rFonts w:cs="Arial"/>
          <w:sz w:val="20"/>
        </w:rPr>
      </w:pPr>
      <w:r w:rsidRPr="00F6744B">
        <w:rPr>
          <w:rFonts w:cs="Arial"/>
          <w:sz w:val="20"/>
        </w:rPr>
        <w:t>6.</w:t>
      </w:r>
      <w:r w:rsidRPr="00F6744B">
        <w:rPr>
          <w:rFonts w:cs="Arial"/>
          <w:sz w:val="20"/>
        </w:rPr>
        <w:tab/>
        <w:t xml:space="preserve">Zamawiający zaprosi do udziału w aukcji elektronicznej jednocześnie wszystkich Wykonawców, którzy złożyli oferty niepodlegające odrzuceniu, </w:t>
      </w:r>
      <w:r w:rsidR="00500E7A" w:rsidRPr="00500E7A">
        <w:rPr>
          <w:rFonts w:cs="Arial"/>
          <w:sz w:val="20"/>
        </w:rPr>
        <w:t>poprzez przesłanie informacji mailowej z poziomu Platformy</w:t>
      </w:r>
      <w:r w:rsidR="00500E7A">
        <w:rPr>
          <w:rFonts w:cs="Arial"/>
          <w:sz w:val="20"/>
        </w:rPr>
        <w:t>.</w:t>
      </w:r>
    </w:p>
    <w:p w14:paraId="119EB7D0" w14:textId="3927BEE6" w:rsidR="00C60597" w:rsidRPr="00F6744B" w:rsidRDefault="00C60597" w:rsidP="00C702BB">
      <w:pPr>
        <w:tabs>
          <w:tab w:val="left" w:pos="284"/>
        </w:tabs>
        <w:jc w:val="both"/>
        <w:rPr>
          <w:rFonts w:cs="Arial"/>
          <w:sz w:val="20"/>
        </w:rPr>
      </w:pPr>
      <w:r w:rsidRPr="00F6744B">
        <w:rPr>
          <w:rFonts w:cs="Arial"/>
          <w:sz w:val="20"/>
        </w:rPr>
        <w:t>7.</w:t>
      </w:r>
      <w:r w:rsidRPr="00F6744B">
        <w:rPr>
          <w:rFonts w:cs="Arial"/>
          <w:sz w:val="20"/>
        </w:rPr>
        <w:tab/>
        <w:t>Za najkorzystniejszą Zamawiający uz</w:t>
      </w:r>
      <w:r w:rsidR="00986438" w:rsidRPr="00F6744B">
        <w:rPr>
          <w:rFonts w:cs="Arial"/>
          <w:sz w:val="20"/>
        </w:rPr>
        <w:t>na ofertę z najwyższą punktacją.</w:t>
      </w:r>
    </w:p>
    <w:p w14:paraId="09EAB6A2" w14:textId="7A2BDFF2" w:rsidR="00E354DF" w:rsidRPr="00F6744B" w:rsidRDefault="00C60597" w:rsidP="00A16D43">
      <w:pPr>
        <w:tabs>
          <w:tab w:val="left" w:pos="284"/>
        </w:tabs>
        <w:jc w:val="both"/>
        <w:rPr>
          <w:rFonts w:cs="Arial"/>
          <w:sz w:val="20"/>
        </w:rPr>
      </w:pPr>
      <w:r w:rsidRPr="00F6744B">
        <w:rPr>
          <w:rFonts w:cs="Arial"/>
          <w:sz w:val="20"/>
        </w:rPr>
        <w:t>8.</w:t>
      </w:r>
      <w:r w:rsidRPr="00F6744B">
        <w:rPr>
          <w:rFonts w:cs="Arial"/>
          <w:sz w:val="20"/>
        </w:rPr>
        <w:tab/>
        <w:t>W przypadku</w:t>
      </w:r>
      <w:r w:rsidR="00BE6774" w:rsidRPr="00F6744B">
        <w:rPr>
          <w:rFonts w:cs="Arial"/>
          <w:sz w:val="20"/>
        </w:rPr>
        <w:t>,</w:t>
      </w:r>
      <w:r w:rsidRPr="00F6744B">
        <w:rPr>
          <w:rFonts w:cs="Arial"/>
          <w:sz w:val="20"/>
        </w:rPr>
        <w:t xml:space="preserve"> gdy awaria systemu teleinformatycznego spowoduje przerwanie aukcji elektronicznej, </w:t>
      </w:r>
      <w:r w:rsidR="000B12AC">
        <w:rPr>
          <w:rFonts w:cs="Arial"/>
          <w:sz w:val="20"/>
        </w:rPr>
        <w:t>Z</w:t>
      </w:r>
      <w:r w:rsidRPr="00F6744B">
        <w:rPr>
          <w:rFonts w:cs="Arial"/>
          <w:sz w:val="20"/>
        </w:rPr>
        <w:t>amawiający wyznacza termin kontynuowania aukcji elektronicznej na następny dzień roboczy przypadający po usunięciu awarii, z uwzględnieniem stanu ofert po ostatnim zatwierdzonym postąpieniu.</w:t>
      </w:r>
    </w:p>
    <w:p w14:paraId="4471854B" w14:textId="1511EA7E" w:rsidR="00FA0187" w:rsidRPr="00F6744B" w:rsidRDefault="00FA0187" w:rsidP="00FA0187">
      <w:pPr>
        <w:tabs>
          <w:tab w:val="left" w:pos="284"/>
          <w:tab w:val="left" w:pos="567"/>
          <w:tab w:val="left" w:pos="993"/>
        </w:tabs>
        <w:jc w:val="both"/>
        <w:rPr>
          <w:rFonts w:cs="Arial"/>
          <w:sz w:val="20"/>
        </w:rPr>
      </w:pPr>
      <w:r w:rsidRPr="00F6744B">
        <w:rPr>
          <w:rFonts w:cs="Arial"/>
          <w:sz w:val="20"/>
        </w:rPr>
        <w:t>9.</w:t>
      </w:r>
      <w:r w:rsidRPr="00F6744B">
        <w:rPr>
          <w:rFonts w:cs="Arial"/>
          <w:sz w:val="20"/>
        </w:rPr>
        <w:tab/>
        <w:t>Zamawiający ustala następujące reguły aukcji:</w:t>
      </w:r>
    </w:p>
    <w:p w14:paraId="52137280" w14:textId="5A035C55" w:rsidR="00FA0187" w:rsidRPr="00F6744B" w:rsidRDefault="00FA0187" w:rsidP="00FA0187">
      <w:pPr>
        <w:tabs>
          <w:tab w:val="left" w:pos="284"/>
          <w:tab w:val="left" w:pos="567"/>
          <w:tab w:val="left" w:pos="993"/>
        </w:tabs>
        <w:jc w:val="both"/>
        <w:rPr>
          <w:rFonts w:cs="Arial"/>
          <w:sz w:val="20"/>
        </w:rPr>
      </w:pPr>
      <w:r w:rsidRPr="00F6744B">
        <w:rPr>
          <w:rFonts w:cs="Arial"/>
          <w:sz w:val="20"/>
        </w:rPr>
        <w:t xml:space="preserve">a) podstawowy czas trwania aukcji wynosi </w:t>
      </w:r>
      <w:r w:rsidR="003C4123">
        <w:rPr>
          <w:rFonts w:cs="Arial"/>
          <w:sz w:val="20"/>
        </w:rPr>
        <w:t>2</w:t>
      </w:r>
      <w:r w:rsidRPr="00F6744B">
        <w:rPr>
          <w:rFonts w:cs="Arial"/>
          <w:sz w:val="20"/>
        </w:rPr>
        <w:t>0 minut</w:t>
      </w:r>
      <w:r w:rsidR="00B07D74">
        <w:rPr>
          <w:rFonts w:cs="Arial"/>
          <w:sz w:val="20"/>
        </w:rPr>
        <w:t>;</w:t>
      </w:r>
    </w:p>
    <w:p w14:paraId="4F1C73B0" w14:textId="074BE255" w:rsidR="00FA0187" w:rsidRPr="00F6744B" w:rsidRDefault="00FA0187" w:rsidP="00FA0187">
      <w:pPr>
        <w:tabs>
          <w:tab w:val="left" w:pos="284"/>
          <w:tab w:val="left" w:pos="567"/>
          <w:tab w:val="left" w:pos="993"/>
        </w:tabs>
        <w:jc w:val="both"/>
        <w:rPr>
          <w:rFonts w:cs="Arial"/>
          <w:sz w:val="20"/>
        </w:rPr>
      </w:pPr>
      <w:r w:rsidRPr="00F6744B">
        <w:rPr>
          <w:rFonts w:cs="Arial"/>
          <w:sz w:val="20"/>
        </w:rPr>
        <w:t xml:space="preserve">b) </w:t>
      </w:r>
      <w:r w:rsidRPr="00F6744B">
        <w:rPr>
          <w:rFonts w:eastAsiaTheme="minorHAnsi" w:cs="Arial"/>
          <w:sz w:val="20"/>
          <w:lang w:eastAsia="en-US"/>
        </w:rPr>
        <w:t>Wykonawca nie widzi nazw pozostałych Wykonawców</w:t>
      </w:r>
      <w:r w:rsidR="00B07D74">
        <w:rPr>
          <w:rFonts w:eastAsiaTheme="minorHAnsi" w:cs="Arial"/>
          <w:sz w:val="20"/>
          <w:lang w:eastAsia="en-US"/>
        </w:rPr>
        <w:t>;</w:t>
      </w:r>
    </w:p>
    <w:p w14:paraId="6F92B930" w14:textId="77777777" w:rsidR="00B07D74" w:rsidRDefault="00FA0187" w:rsidP="00B07D74">
      <w:pPr>
        <w:tabs>
          <w:tab w:val="left" w:pos="284"/>
          <w:tab w:val="left" w:pos="567"/>
          <w:tab w:val="left" w:pos="993"/>
        </w:tabs>
        <w:jc w:val="both"/>
        <w:rPr>
          <w:rFonts w:cs="Arial"/>
          <w:sz w:val="20"/>
        </w:rPr>
      </w:pPr>
      <w:r w:rsidRPr="00F6744B">
        <w:rPr>
          <w:rFonts w:cs="Arial"/>
          <w:sz w:val="20"/>
        </w:rPr>
        <w:t xml:space="preserve">c) </w:t>
      </w:r>
      <w:r w:rsidR="00B07D74">
        <w:rPr>
          <w:rFonts w:cs="Arial"/>
          <w:sz w:val="20"/>
        </w:rPr>
        <w:t>u</w:t>
      </w:r>
      <w:r w:rsidR="00B07D74" w:rsidRPr="00B07D74">
        <w:rPr>
          <w:rFonts w:cs="Arial"/>
          <w:sz w:val="20"/>
        </w:rPr>
        <w:t xml:space="preserve">żytkownik Platformy może otworzyć maksymalnie jedną </w:t>
      </w:r>
      <w:r w:rsidR="00B07D74">
        <w:rPr>
          <w:rFonts w:cs="Arial"/>
          <w:sz w:val="20"/>
        </w:rPr>
        <w:t>k</w:t>
      </w:r>
      <w:r w:rsidR="00B07D74" w:rsidRPr="00B07D74">
        <w:rPr>
          <w:rFonts w:cs="Arial"/>
          <w:sz w:val="20"/>
        </w:rPr>
        <w:t xml:space="preserve">onsolę </w:t>
      </w:r>
      <w:r w:rsidR="00B07D74">
        <w:rPr>
          <w:rFonts w:cs="Arial"/>
          <w:sz w:val="20"/>
        </w:rPr>
        <w:t>a</w:t>
      </w:r>
      <w:r w:rsidR="00B07D74" w:rsidRPr="00B07D74">
        <w:rPr>
          <w:rFonts w:cs="Arial"/>
          <w:sz w:val="20"/>
        </w:rPr>
        <w:t>ukcyjną jednocześnie</w:t>
      </w:r>
      <w:r w:rsidR="00B07D74">
        <w:rPr>
          <w:rFonts w:cs="Arial"/>
          <w:sz w:val="20"/>
        </w:rPr>
        <w:t>;</w:t>
      </w:r>
      <w:r w:rsidR="00B07D74" w:rsidRPr="00B07D74">
        <w:rPr>
          <w:rFonts w:cs="Arial"/>
          <w:sz w:val="20"/>
        </w:rPr>
        <w:t xml:space="preserve"> </w:t>
      </w:r>
      <w:r w:rsidR="00B07D74">
        <w:rPr>
          <w:rFonts w:cs="Arial"/>
          <w:sz w:val="20"/>
        </w:rPr>
        <w:t>p</w:t>
      </w:r>
      <w:r w:rsidR="00B07D74" w:rsidRPr="00B07D74">
        <w:rPr>
          <w:rFonts w:cs="Arial"/>
          <w:sz w:val="20"/>
        </w:rPr>
        <w:t xml:space="preserve">róba składania Ofert z kilku otwartych </w:t>
      </w:r>
      <w:r w:rsidR="00B07D74">
        <w:rPr>
          <w:rFonts w:cs="Arial"/>
          <w:sz w:val="20"/>
        </w:rPr>
        <w:t>k</w:t>
      </w:r>
      <w:r w:rsidR="00B07D74" w:rsidRPr="00B07D74">
        <w:rPr>
          <w:rFonts w:cs="Arial"/>
          <w:sz w:val="20"/>
        </w:rPr>
        <w:t xml:space="preserve">onsol </w:t>
      </w:r>
      <w:r w:rsidR="00B07D74">
        <w:rPr>
          <w:rFonts w:cs="Arial"/>
          <w:sz w:val="20"/>
        </w:rPr>
        <w:t>a</w:t>
      </w:r>
      <w:r w:rsidR="00B07D74" w:rsidRPr="00B07D74">
        <w:rPr>
          <w:rFonts w:cs="Arial"/>
          <w:sz w:val="20"/>
        </w:rPr>
        <w:t xml:space="preserve">ukcyjnych może prowadzić do wystąpienia komplikacji </w:t>
      </w:r>
      <w:r w:rsidR="00B07D74">
        <w:rPr>
          <w:rFonts w:cs="Arial"/>
          <w:sz w:val="20"/>
        </w:rPr>
        <w:br/>
      </w:r>
      <w:r w:rsidR="00B07D74" w:rsidRPr="00B07D74">
        <w:rPr>
          <w:rFonts w:cs="Arial"/>
          <w:sz w:val="20"/>
        </w:rPr>
        <w:t xml:space="preserve">w przebiegu </w:t>
      </w:r>
      <w:r w:rsidR="00B07D74">
        <w:rPr>
          <w:rFonts w:cs="Arial"/>
          <w:sz w:val="20"/>
        </w:rPr>
        <w:t>a</w:t>
      </w:r>
      <w:r w:rsidR="00B07D74" w:rsidRPr="00B07D74">
        <w:rPr>
          <w:rFonts w:cs="Arial"/>
          <w:sz w:val="20"/>
        </w:rPr>
        <w:t>ukcji oraz do nieuwzględnienia ewentualnie złożonej reklamacji do jej przebiegu</w:t>
      </w:r>
      <w:r w:rsidR="00B07D74">
        <w:rPr>
          <w:rFonts w:cs="Arial"/>
          <w:sz w:val="20"/>
        </w:rPr>
        <w:t>;</w:t>
      </w:r>
    </w:p>
    <w:p w14:paraId="1F389E70" w14:textId="42653409" w:rsidR="00B07D74" w:rsidRDefault="00B07D74" w:rsidP="00B07D74">
      <w:pPr>
        <w:tabs>
          <w:tab w:val="left" w:pos="284"/>
          <w:tab w:val="left" w:pos="567"/>
          <w:tab w:val="left" w:pos="993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d) </w:t>
      </w:r>
      <w:r w:rsidR="00500E7A" w:rsidRPr="00500E7A">
        <w:rPr>
          <w:rFonts w:cs="Arial"/>
          <w:sz w:val="20"/>
        </w:rPr>
        <w:t xml:space="preserve">zaleca się </w:t>
      </w:r>
      <w:r w:rsidR="00500E7A">
        <w:rPr>
          <w:rFonts w:cs="Arial"/>
          <w:sz w:val="20"/>
        </w:rPr>
        <w:t>W</w:t>
      </w:r>
      <w:r w:rsidR="00500E7A" w:rsidRPr="00500E7A">
        <w:rPr>
          <w:rFonts w:cs="Arial"/>
          <w:sz w:val="20"/>
        </w:rPr>
        <w:t>ykonawcy wzięcie udziału w aukcji szkoleniowe</w:t>
      </w:r>
      <w:r w:rsidR="00500E7A">
        <w:rPr>
          <w:rFonts w:cs="Arial"/>
          <w:sz w:val="20"/>
        </w:rPr>
        <w:t xml:space="preserve">j, </w:t>
      </w:r>
      <w:r w:rsidRPr="00B07D74">
        <w:rPr>
          <w:rFonts w:cs="Arial"/>
          <w:sz w:val="20"/>
        </w:rPr>
        <w:t>aby zweryfikować poprawność skonfigurowania stacji roboczej (w szczególności przeglądarki internetowej) na własnym komputerze</w:t>
      </w:r>
      <w:r>
        <w:rPr>
          <w:rFonts w:cs="Arial"/>
          <w:sz w:val="20"/>
        </w:rPr>
        <w:t>;</w:t>
      </w:r>
    </w:p>
    <w:p w14:paraId="1A0EBD74" w14:textId="4C782D04" w:rsidR="00B07D74" w:rsidRPr="00F6744B" w:rsidRDefault="00B07D74" w:rsidP="00FA0187">
      <w:pPr>
        <w:tabs>
          <w:tab w:val="left" w:pos="284"/>
          <w:tab w:val="left" w:pos="567"/>
          <w:tab w:val="left" w:pos="993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e)</w:t>
      </w:r>
      <w:r w:rsidRPr="00B07D74">
        <w:rPr>
          <w:rFonts w:cs="Arial"/>
          <w:sz w:val="20"/>
        </w:rPr>
        <w:t xml:space="preserve"> </w:t>
      </w:r>
      <w:r>
        <w:rPr>
          <w:rFonts w:cs="Arial"/>
          <w:sz w:val="20"/>
        </w:rPr>
        <w:t>w</w:t>
      </w:r>
      <w:r w:rsidRPr="00B07D74">
        <w:rPr>
          <w:rFonts w:cs="Arial"/>
          <w:sz w:val="20"/>
        </w:rPr>
        <w:t xml:space="preserve"> przypadku braku udziału w </w:t>
      </w:r>
      <w:r>
        <w:rPr>
          <w:rFonts w:cs="Arial"/>
          <w:sz w:val="20"/>
        </w:rPr>
        <w:t>a</w:t>
      </w:r>
      <w:r w:rsidRPr="00B07D74">
        <w:rPr>
          <w:rFonts w:cs="Arial"/>
          <w:sz w:val="20"/>
        </w:rPr>
        <w:t xml:space="preserve">ukcji </w:t>
      </w:r>
      <w:r>
        <w:rPr>
          <w:rFonts w:cs="Arial"/>
          <w:sz w:val="20"/>
        </w:rPr>
        <w:t>s</w:t>
      </w:r>
      <w:r w:rsidRPr="00B07D74">
        <w:rPr>
          <w:rFonts w:cs="Arial"/>
          <w:sz w:val="20"/>
        </w:rPr>
        <w:t>zkoleniowej, reklamacje dotyczące braku możliwości składania Ofert podczas aukcji nie będą uwzględniane</w:t>
      </w:r>
      <w:r>
        <w:rPr>
          <w:rFonts w:cs="Arial"/>
          <w:sz w:val="20"/>
        </w:rPr>
        <w:t>;</w:t>
      </w:r>
    </w:p>
    <w:p w14:paraId="63A7320F" w14:textId="77777777" w:rsidR="00B07D74" w:rsidRDefault="00B07D74" w:rsidP="00FA0187">
      <w:pPr>
        <w:tabs>
          <w:tab w:val="left" w:pos="708"/>
        </w:tabs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f</w:t>
      </w:r>
      <w:r w:rsidR="00FA0187" w:rsidRPr="00F6744B">
        <w:rPr>
          <w:rFonts w:cs="Arial"/>
          <w:sz w:val="20"/>
        </w:rPr>
        <w:t xml:space="preserve">) </w:t>
      </w:r>
      <w:r>
        <w:rPr>
          <w:rFonts w:cs="Arial"/>
          <w:sz w:val="20"/>
        </w:rPr>
        <w:t>m</w:t>
      </w:r>
      <w:r w:rsidRPr="00B07D74">
        <w:rPr>
          <w:rFonts w:cs="Arial"/>
          <w:sz w:val="20"/>
        </w:rPr>
        <w:t>omentem decydującym o fakcie, że postąpienie zostało dokonane (Oferta złożona) w wymaganym terminie, nie jest moment wysłania postąpienia z komputera Użytkownika, ale moment jego odbioru na serwerze i zarejestrowania przez Platformę</w:t>
      </w:r>
      <w:r>
        <w:rPr>
          <w:rFonts w:cs="Arial"/>
          <w:sz w:val="20"/>
        </w:rPr>
        <w:t>;</w:t>
      </w:r>
    </w:p>
    <w:p w14:paraId="0F772B62" w14:textId="0D202BC2" w:rsidR="00061AEA" w:rsidRDefault="00B07D74" w:rsidP="00FA0187">
      <w:pPr>
        <w:tabs>
          <w:tab w:val="left" w:pos="708"/>
        </w:tabs>
        <w:autoSpaceDE w:val="0"/>
        <w:autoSpaceDN w:val="0"/>
        <w:adjustRightInd w:val="0"/>
        <w:rPr>
          <w:rFonts w:eastAsiaTheme="minorHAnsi" w:cs="Arial"/>
          <w:bCs/>
          <w:sz w:val="20"/>
          <w:lang w:eastAsia="en-US"/>
        </w:rPr>
      </w:pPr>
      <w:r>
        <w:rPr>
          <w:rFonts w:cs="Arial"/>
          <w:sz w:val="20"/>
        </w:rPr>
        <w:t xml:space="preserve">g) </w:t>
      </w:r>
      <w:r w:rsidR="00061AEA">
        <w:rPr>
          <w:rFonts w:eastAsiaTheme="minorHAnsi" w:cs="Arial"/>
          <w:bCs/>
          <w:sz w:val="20"/>
          <w:lang w:eastAsia="en-US"/>
        </w:rPr>
        <w:t>p</w:t>
      </w:r>
      <w:r w:rsidR="00061AEA" w:rsidRPr="00061AEA">
        <w:rPr>
          <w:rFonts w:eastAsiaTheme="minorHAnsi" w:cs="Arial"/>
          <w:bCs/>
          <w:sz w:val="20"/>
          <w:lang w:eastAsia="en-US"/>
        </w:rPr>
        <w:t xml:space="preserve">ostąpienie uważa się za dokonane, a Ofertę za poprawnie złożoną i zaakceptowaną w momencie wyświetlenia na </w:t>
      </w:r>
      <w:r w:rsidR="00061AEA">
        <w:rPr>
          <w:rFonts w:eastAsiaTheme="minorHAnsi" w:cs="Arial"/>
          <w:bCs/>
          <w:sz w:val="20"/>
          <w:lang w:eastAsia="en-US"/>
        </w:rPr>
        <w:t>k</w:t>
      </w:r>
      <w:r w:rsidR="00061AEA" w:rsidRPr="00061AEA">
        <w:rPr>
          <w:rFonts w:eastAsiaTheme="minorHAnsi" w:cs="Arial"/>
          <w:bCs/>
          <w:sz w:val="20"/>
          <w:lang w:eastAsia="en-US"/>
        </w:rPr>
        <w:t xml:space="preserve">onsoli </w:t>
      </w:r>
      <w:r w:rsidR="00061AEA">
        <w:rPr>
          <w:rFonts w:eastAsiaTheme="minorHAnsi" w:cs="Arial"/>
          <w:bCs/>
          <w:sz w:val="20"/>
          <w:lang w:eastAsia="en-US"/>
        </w:rPr>
        <w:t>a</w:t>
      </w:r>
      <w:r w:rsidR="00061AEA" w:rsidRPr="00061AEA">
        <w:rPr>
          <w:rFonts w:eastAsiaTheme="minorHAnsi" w:cs="Arial"/>
          <w:bCs/>
          <w:sz w:val="20"/>
          <w:lang w:eastAsia="en-US"/>
        </w:rPr>
        <w:t>ukcyjnej informacji „Zaakceptowana"</w:t>
      </w:r>
      <w:r w:rsidR="00061AEA">
        <w:rPr>
          <w:rFonts w:eastAsiaTheme="minorHAnsi" w:cs="Arial"/>
          <w:bCs/>
          <w:sz w:val="20"/>
          <w:lang w:eastAsia="en-US"/>
        </w:rPr>
        <w:t>;</w:t>
      </w:r>
      <w:r w:rsidR="00061AEA" w:rsidRPr="00061AEA">
        <w:rPr>
          <w:rFonts w:eastAsiaTheme="minorHAnsi" w:cs="Arial"/>
          <w:bCs/>
          <w:sz w:val="20"/>
          <w:lang w:eastAsia="en-US"/>
        </w:rPr>
        <w:t xml:space="preserve"> </w:t>
      </w:r>
      <w:r w:rsidR="00061AEA">
        <w:rPr>
          <w:rFonts w:eastAsiaTheme="minorHAnsi" w:cs="Arial"/>
          <w:bCs/>
          <w:sz w:val="20"/>
          <w:lang w:eastAsia="en-US"/>
        </w:rPr>
        <w:t>k</w:t>
      </w:r>
      <w:r w:rsidR="00061AEA" w:rsidRPr="00061AEA">
        <w:rPr>
          <w:rFonts w:eastAsiaTheme="minorHAnsi" w:cs="Arial"/>
          <w:bCs/>
          <w:sz w:val="20"/>
          <w:lang w:eastAsia="en-US"/>
        </w:rPr>
        <w:t>omunikat „Odrzucona" oznacza błąd w złożonej Ofercie lub brak spełnienia warunków określonych przez Zamawiającego</w:t>
      </w:r>
      <w:r w:rsidR="00061AEA">
        <w:rPr>
          <w:rFonts w:eastAsiaTheme="minorHAnsi" w:cs="Arial"/>
          <w:bCs/>
          <w:sz w:val="20"/>
          <w:lang w:eastAsia="en-US"/>
        </w:rPr>
        <w:t>;</w:t>
      </w:r>
    </w:p>
    <w:p w14:paraId="5037EF54" w14:textId="77777777" w:rsidR="003C4123" w:rsidRPr="00F6744B" w:rsidRDefault="003C4123" w:rsidP="00FA0187">
      <w:pPr>
        <w:tabs>
          <w:tab w:val="left" w:pos="708"/>
        </w:tabs>
        <w:autoSpaceDE w:val="0"/>
        <w:autoSpaceDN w:val="0"/>
        <w:adjustRightInd w:val="0"/>
        <w:rPr>
          <w:rFonts w:cs="Arial"/>
          <w:sz w:val="20"/>
        </w:rPr>
      </w:pPr>
    </w:p>
    <w:p w14:paraId="63FC67DD" w14:textId="7868DAFF" w:rsidR="00FA0187" w:rsidRPr="00500E7A" w:rsidRDefault="003C4123" w:rsidP="00FA0187">
      <w:pPr>
        <w:tabs>
          <w:tab w:val="left" w:pos="284"/>
          <w:tab w:val="left" w:pos="567"/>
          <w:tab w:val="left" w:pos="993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lastRenderedPageBreak/>
        <w:t>h</w:t>
      </w:r>
      <w:r w:rsidR="00FA0187" w:rsidRPr="00F6744B">
        <w:rPr>
          <w:rFonts w:cs="Arial"/>
          <w:sz w:val="20"/>
        </w:rPr>
        <w:t xml:space="preserve">) </w:t>
      </w:r>
      <w:r w:rsidR="00FA0187" w:rsidRPr="00500E7A">
        <w:rPr>
          <w:rFonts w:cs="Arial"/>
          <w:sz w:val="20"/>
        </w:rPr>
        <w:t xml:space="preserve">czas dogrywki: </w:t>
      </w:r>
      <w:r>
        <w:rPr>
          <w:rFonts w:cs="Arial"/>
          <w:sz w:val="20"/>
        </w:rPr>
        <w:t>2</w:t>
      </w:r>
      <w:r w:rsidR="00FA0187" w:rsidRPr="00500E7A">
        <w:rPr>
          <w:rFonts w:cs="Arial"/>
          <w:sz w:val="20"/>
        </w:rPr>
        <w:t xml:space="preserve"> minuty</w:t>
      </w:r>
      <w:r w:rsidR="00B07D74" w:rsidRPr="00500E7A">
        <w:rPr>
          <w:rFonts w:cs="Arial"/>
          <w:sz w:val="20"/>
        </w:rPr>
        <w:t>;</w:t>
      </w:r>
    </w:p>
    <w:p w14:paraId="65296585" w14:textId="35819FF5" w:rsidR="00FA0187" w:rsidRPr="00500E7A" w:rsidRDefault="003C4123" w:rsidP="00FA0187">
      <w:pPr>
        <w:tabs>
          <w:tab w:val="left" w:pos="284"/>
          <w:tab w:val="left" w:pos="567"/>
          <w:tab w:val="left" w:pos="993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i</w:t>
      </w:r>
      <w:r w:rsidR="00FA0187" w:rsidRPr="00500E7A">
        <w:rPr>
          <w:rFonts w:cs="Arial"/>
          <w:sz w:val="20"/>
        </w:rPr>
        <w:t xml:space="preserve">) ilość dogrywek: </w:t>
      </w:r>
      <w:r w:rsidR="00500E7A" w:rsidRPr="00500E7A">
        <w:rPr>
          <w:rFonts w:cs="Arial"/>
          <w:sz w:val="20"/>
        </w:rPr>
        <w:t>nieograniczon</w:t>
      </w:r>
      <w:r>
        <w:rPr>
          <w:rFonts w:cs="Arial"/>
          <w:sz w:val="20"/>
        </w:rPr>
        <w:t>a</w:t>
      </w:r>
      <w:r w:rsidR="00B07D74" w:rsidRPr="00500E7A">
        <w:rPr>
          <w:rFonts w:cs="Arial"/>
          <w:sz w:val="20"/>
        </w:rPr>
        <w:t>;</w:t>
      </w:r>
    </w:p>
    <w:p w14:paraId="1DC1F00B" w14:textId="2DFF33E9" w:rsidR="00500E7A" w:rsidRDefault="003C4123" w:rsidP="00500E7A">
      <w:pPr>
        <w:tabs>
          <w:tab w:val="left" w:pos="284"/>
          <w:tab w:val="left" w:pos="567"/>
          <w:tab w:val="left" w:pos="993"/>
        </w:tabs>
        <w:jc w:val="both"/>
        <w:rPr>
          <w:rFonts w:cs="Arial"/>
          <w:sz w:val="20"/>
        </w:rPr>
      </w:pPr>
      <w:r w:rsidRPr="003C4123">
        <w:rPr>
          <w:rFonts w:cs="Arial"/>
          <w:sz w:val="20"/>
        </w:rPr>
        <w:t>j</w:t>
      </w:r>
      <w:r w:rsidR="00FA0187" w:rsidRPr="003C4123">
        <w:rPr>
          <w:rFonts w:cs="Arial"/>
          <w:sz w:val="20"/>
        </w:rPr>
        <w:t xml:space="preserve">) </w:t>
      </w:r>
      <w:r w:rsidR="00500E7A" w:rsidRPr="003C4123">
        <w:rPr>
          <w:rFonts w:cs="Arial"/>
          <w:sz w:val="20"/>
        </w:rPr>
        <w:t>dogrywka zostaje automatycznie</w:t>
      </w:r>
      <w:r w:rsidR="00500E7A" w:rsidRPr="00500E7A">
        <w:rPr>
          <w:rFonts w:cs="Arial"/>
          <w:sz w:val="20"/>
        </w:rPr>
        <w:t xml:space="preserve"> uruchomiona, jeżeli w okresie czasu równym czasowi trwania dogrywki, liczonym wstecz od końca podstawowego lub przedłużonego czasu trwania aukcji, zostanie złożona nowa oferta;</w:t>
      </w:r>
    </w:p>
    <w:p w14:paraId="34229B61" w14:textId="33BF9393" w:rsidR="00500E7A" w:rsidRDefault="003C4123" w:rsidP="00500E7A">
      <w:pPr>
        <w:tabs>
          <w:tab w:val="left" w:pos="284"/>
          <w:tab w:val="left" w:pos="567"/>
          <w:tab w:val="left" w:pos="993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k</w:t>
      </w:r>
      <w:r w:rsidR="000A0C00">
        <w:rPr>
          <w:rFonts w:cs="Arial"/>
          <w:sz w:val="20"/>
        </w:rPr>
        <w:t>) d</w:t>
      </w:r>
      <w:r w:rsidR="00500E7A" w:rsidRPr="00500E7A">
        <w:rPr>
          <w:rFonts w:cs="Arial"/>
          <w:sz w:val="20"/>
        </w:rPr>
        <w:t>ogrywka przedłuża czas trwania aukcji o czas trwania dogrywki plus sekundy brakujące do pełnej minuty, licząc od momentu złożenia danego postąpienia;</w:t>
      </w:r>
    </w:p>
    <w:p w14:paraId="2EAFB9B9" w14:textId="6016D259" w:rsidR="00500E7A" w:rsidRDefault="003C4123" w:rsidP="00500E7A">
      <w:pPr>
        <w:tabs>
          <w:tab w:val="left" w:pos="284"/>
          <w:tab w:val="left" w:pos="567"/>
          <w:tab w:val="left" w:pos="993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l</w:t>
      </w:r>
      <w:r w:rsidR="000A0C00">
        <w:rPr>
          <w:rFonts w:cs="Arial"/>
          <w:sz w:val="20"/>
        </w:rPr>
        <w:t>) a</w:t>
      </w:r>
      <w:r w:rsidR="00500E7A" w:rsidRPr="00500E7A">
        <w:rPr>
          <w:rFonts w:cs="Arial"/>
          <w:sz w:val="20"/>
        </w:rPr>
        <w:t>ukcja zakończy się, jeżeli w okresie czasu równym czasowi trwania dogrywki, liczonym wstecz od końca podstawowego lub przedłużonego czasu trwania aukcji, nie zostanie złożona żadna nowa oferta, lub upłynie termin wynikający z uruchomienia ostatniej możliwej dogrywki;</w:t>
      </w:r>
    </w:p>
    <w:p w14:paraId="3D0B012D" w14:textId="4F8EFCF3" w:rsidR="00FA0187" w:rsidRDefault="003C4123" w:rsidP="000A0C00">
      <w:pPr>
        <w:tabs>
          <w:tab w:val="left" w:pos="284"/>
          <w:tab w:val="left" w:pos="567"/>
          <w:tab w:val="left" w:pos="993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m</w:t>
      </w:r>
      <w:r w:rsidR="000A0C00">
        <w:rPr>
          <w:rFonts w:cs="Arial"/>
          <w:sz w:val="20"/>
        </w:rPr>
        <w:t>) s</w:t>
      </w:r>
      <w:r w:rsidR="00500E7A" w:rsidRPr="00500E7A">
        <w:rPr>
          <w:rFonts w:cs="Arial"/>
          <w:sz w:val="20"/>
        </w:rPr>
        <w:t xml:space="preserve">ystem na bieżąco będzie pokazywał aktualny termin zakończenia aukcji, wynikający </w:t>
      </w:r>
      <w:r w:rsidR="000A0C00">
        <w:rPr>
          <w:rFonts w:cs="Arial"/>
          <w:sz w:val="20"/>
        </w:rPr>
        <w:br/>
      </w:r>
      <w:r w:rsidR="00500E7A" w:rsidRPr="00500E7A">
        <w:rPr>
          <w:rFonts w:cs="Arial"/>
          <w:sz w:val="20"/>
        </w:rPr>
        <w:t>z uruchamianych dogrywek oraz numer aktualnie trwającej dogrywki.</w:t>
      </w:r>
    </w:p>
    <w:p w14:paraId="4E1AA0EA" w14:textId="77777777" w:rsidR="000A0C00" w:rsidRDefault="000A0C00" w:rsidP="000A0C00">
      <w:pPr>
        <w:tabs>
          <w:tab w:val="left" w:pos="284"/>
          <w:tab w:val="left" w:pos="567"/>
          <w:tab w:val="left" w:pos="993"/>
        </w:tabs>
        <w:jc w:val="both"/>
        <w:rPr>
          <w:rFonts w:cs="Arial"/>
          <w:sz w:val="20"/>
        </w:rPr>
      </w:pPr>
    </w:p>
    <w:p w14:paraId="7B661CFA" w14:textId="003B4852" w:rsidR="00AD36C0" w:rsidRDefault="00AD36C0" w:rsidP="00AD36C0">
      <w:pPr>
        <w:tabs>
          <w:tab w:val="left" w:pos="284"/>
        </w:tabs>
        <w:jc w:val="both"/>
        <w:rPr>
          <w:sz w:val="20"/>
        </w:rPr>
      </w:pPr>
      <w:r>
        <w:rPr>
          <w:rFonts w:cs="Arial"/>
          <w:sz w:val="20"/>
        </w:rPr>
        <w:t xml:space="preserve">10. </w:t>
      </w:r>
      <w:r>
        <w:rPr>
          <w:sz w:val="20"/>
        </w:rPr>
        <w:t>W toku aukcji elektronicznej Wykonawcy za pomocą formularza umieszczonego na stronie internetowej umożliwiającego wprowadzenie niezbędnych danych w trybie bezpośredniego połączenia z tą stroną, składają kolejne korzystniejsze postąpienia, podlegające automatycznej ocenie i klasyfikacji.</w:t>
      </w:r>
    </w:p>
    <w:p w14:paraId="1772A2F3" w14:textId="77777777" w:rsidR="00AD36C0" w:rsidRDefault="00AD36C0" w:rsidP="00AD36C0">
      <w:pPr>
        <w:tabs>
          <w:tab w:val="left" w:pos="284"/>
        </w:tabs>
        <w:jc w:val="both"/>
        <w:rPr>
          <w:sz w:val="20"/>
        </w:rPr>
      </w:pPr>
    </w:p>
    <w:p w14:paraId="23E20F22" w14:textId="6CF4717E" w:rsidR="00AD36C0" w:rsidRDefault="00AD36C0" w:rsidP="00AD36C0">
      <w:pPr>
        <w:tabs>
          <w:tab w:val="left" w:pos="284"/>
        </w:tabs>
        <w:jc w:val="both"/>
        <w:rPr>
          <w:sz w:val="20"/>
        </w:rPr>
      </w:pPr>
      <w:r>
        <w:rPr>
          <w:sz w:val="20"/>
        </w:rPr>
        <w:t xml:space="preserve">11. W toku aukcji elektronicznej na bieżąco przekazywana jest każdemu Wykonawcy informacja </w:t>
      </w:r>
      <w:r w:rsidR="0048391C">
        <w:rPr>
          <w:sz w:val="20"/>
        </w:rPr>
        <w:br/>
      </w:r>
      <w:r>
        <w:rPr>
          <w:sz w:val="20"/>
        </w:rPr>
        <w:t xml:space="preserve">o pozycji złożonej przez niego oferty i otrzymanej punktacji oraz o punktacji najkorzystniejszej oferty. </w:t>
      </w:r>
      <w:r w:rsidR="000A0C00">
        <w:rPr>
          <w:sz w:val="20"/>
        </w:rPr>
        <w:t xml:space="preserve">Nie </w:t>
      </w:r>
      <w:r>
        <w:rPr>
          <w:sz w:val="20"/>
        </w:rPr>
        <w:t xml:space="preserve">ujawnia </w:t>
      </w:r>
      <w:r w:rsidR="000A0C00">
        <w:rPr>
          <w:sz w:val="20"/>
        </w:rPr>
        <w:t xml:space="preserve">się </w:t>
      </w:r>
      <w:r>
        <w:rPr>
          <w:sz w:val="20"/>
        </w:rPr>
        <w:t>informacji umożliwiających identyfikację Wykonawców.</w:t>
      </w:r>
    </w:p>
    <w:p w14:paraId="326B5070" w14:textId="77777777" w:rsidR="00AD36C0" w:rsidRDefault="00AD36C0" w:rsidP="00AD36C0">
      <w:pPr>
        <w:tabs>
          <w:tab w:val="left" w:pos="284"/>
        </w:tabs>
        <w:jc w:val="both"/>
        <w:rPr>
          <w:sz w:val="20"/>
        </w:rPr>
      </w:pPr>
    </w:p>
    <w:p w14:paraId="59F99E4B" w14:textId="5AEFE433" w:rsidR="00AD36C0" w:rsidRDefault="00AD36C0" w:rsidP="00AD36C0">
      <w:pPr>
        <w:tabs>
          <w:tab w:val="left" w:pos="284"/>
        </w:tabs>
        <w:jc w:val="both"/>
        <w:rPr>
          <w:sz w:val="20"/>
        </w:rPr>
      </w:pPr>
      <w:r>
        <w:rPr>
          <w:sz w:val="20"/>
        </w:rPr>
        <w:t>12. Zamknięcie aukcji elektronicznej następuje w terminie określonym w zaproszeniu do udziału w aukcji elektronicznej</w:t>
      </w:r>
      <w:r w:rsidR="000A0C00">
        <w:rPr>
          <w:sz w:val="20"/>
        </w:rPr>
        <w:t xml:space="preserve"> </w:t>
      </w:r>
      <w:r w:rsidR="000A0C00" w:rsidRPr="000A0C00">
        <w:rPr>
          <w:sz w:val="20"/>
        </w:rPr>
        <w:t>z uwzględnieniem ewentualnych dogrywek</w:t>
      </w:r>
      <w:r w:rsidR="000A0C00">
        <w:rPr>
          <w:sz w:val="20"/>
        </w:rPr>
        <w:t>.</w:t>
      </w:r>
    </w:p>
    <w:p w14:paraId="583A99A2" w14:textId="77777777" w:rsidR="00AD36C0" w:rsidRDefault="00AD36C0" w:rsidP="00AD36C0">
      <w:pPr>
        <w:tabs>
          <w:tab w:val="left" w:pos="284"/>
        </w:tabs>
        <w:jc w:val="both"/>
        <w:rPr>
          <w:rFonts w:cs="Arial"/>
          <w:sz w:val="20"/>
        </w:rPr>
      </w:pPr>
    </w:p>
    <w:p w14:paraId="5B24B564" w14:textId="2C4E6A70" w:rsidR="00AD36C0" w:rsidRDefault="00AD36C0" w:rsidP="00AD36C0">
      <w:pPr>
        <w:tabs>
          <w:tab w:val="left" w:pos="284"/>
          <w:tab w:val="left" w:pos="426"/>
        </w:tabs>
        <w:jc w:val="both"/>
        <w:rPr>
          <w:rFonts w:cs="Arial"/>
          <w:sz w:val="20"/>
        </w:rPr>
      </w:pPr>
      <w:r>
        <w:rPr>
          <w:rFonts w:cs="Arial"/>
          <w:sz w:val="20"/>
          <w:u w:val="single"/>
        </w:rPr>
        <w:t xml:space="preserve">13. Zamawiający po przeprowadzonej aukcji, w przypadku postąpienia ceny będzie wymagał od Wykonawcy potwierdzenia ceny poprzez złożenie Formularza „Oferta”. </w:t>
      </w:r>
    </w:p>
    <w:p w14:paraId="1103CCE7" w14:textId="7F7EB8EB" w:rsidR="00C60597" w:rsidRDefault="00C60597" w:rsidP="005634FB">
      <w:pPr>
        <w:tabs>
          <w:tab w:val="left" w:pos="2160"/>
        </w:tabs>
        <w:suppressAutoHyphens/>
        <w:jc w:val="both"/>
        <w:rPr>
          <w:rFonts w:cs="Arial"/>
          <w:bCs/>
          <w:sz w:val="20"/>
          <w:lang w:eastAsia="ar-SA"/>
        </w:rPr>
      </w:pPr>
    </w:p>
    <w:p w14:paraId="59D88226" w14:textId="77777777" w:rsidR="00C60597" w:rsidRPr="00F6744B" w:rsidRDefault="00C60597" w:rsidP="00C60597">
      <w:pPr>
        <w:suppressAutoHyphens/>
        <w:jc w:val="both"/>
        <w:rPr>
          <w:rFonts w:cs="Arial"/>
          <w:b/>
          <w:bCs/>
          <w:sz w:val="20"/>
          <w:u w:val="single"/>
        </w:rPr>
      </w:pPr>
      <w:r w:rsidRPr="00F6744B">
        <w:rPr>
          <w:rFonts w:cs="Arial"/>
          <w:b/>
          <w:bCs/>
          <w:sz w:val="20"/>
          <w:u w:val="single"/>
        </w:rPr>
        <w:t>Wymagania techniczne:</w:t>
      </w:r>
    </w:p>
    <w:p w14:paraId="69644839" w14:textId="77777777" w:rsidR="00F53865" w:rsidRDefault="00F53865" w:rsidP="00F53865">
      <w:pPr>
        <w:pStyle w:val="Default"/>
      </w:pPr>
    </w:p>
    <w:p w14:paraId="473391F1" w14:textId="5E57727B" w:rsidR="00F53865" w:rsidRPr="00F53865" w:rsidRDefault="00F53865" w:rsidP="00F53865">
      <w:pPr>
        <w:tabs>
          <w:tab w:val="left" w:pos="2160"/>
        </w:tabs>
        <w:suppressAutoHyphens/>
        <w:ind w:left="374" w:hanging="374"/>
        <w:jc w:val="both"/>
        <w:rPr>
          <w:rFonts w:cs="Arial"/>
          <w:bCs/>
          <w:sz w:val="20"/>
        </w:rPr>
      </w:pPr>
      <w:r>
        <w:rPr>
          <w:sz w:val="20"/>
        </w:rPr>
        <w:t xml:space="preserve">1. </w:t>
      </w:r>
      <w:r w:rsidRPr="00F53865">
        <w:rPr>
          <w:rFonts w:cs="Arial"/>
          <w:bCs/>
          <w:sz w:val="20"/>
        </w:rPr>
        <w:t>W celu korzystania z Platformy</w:t>
      </w:r>
      <w:r>
        <w:rPr>
          <w:rFonts w:cs="Arial"/>
          <w:bCs/>
          <w:sz w:val="20"/>
        </w:rPr>
        <w:t>,</w:t>
      </w:r>
      <w:r w:rsidRPr="00F53865">
        <w:rPr>
          <w:rFonts w:cs="Arial"/>
          <w:bCs/>
          <w:sz w:val="20"/>
        </w:rPr>
        <w:t xml:space="preserve"> urządzenia informatyczne Wykonawcy i jego Użytkowników muszą spełniać poniższe wymagania techniczne</w:t>
      </w:r>
      <w:r>
        <w:rPr>
          <w:rFonts w:cs="Arial"/>
          <w:bCs/>
          <w:sz w:val="20"/>
        </w:rPr>
        <w:t>,</w:t>
      </w:r>
      <w:r w:rsidRPr="00F53865">
        <w:rPr>
          <w:rFonts w:cs="Arial"/>
          <w:bCs/>
          <w:sz w:val="20"/>
        </w:rPr>
        <w:t xml:space="preserve"> tj.: </w:t>
      </w:r>
    </w:p>
    <w:p w14:paraId="20729F39" w14:textId="77777777" w:rsidR="00F53865" w:rsidRPr="00F53865" w:rsidRDefault="00F53865" w:rsidP="00F53865">
      <w:pPr>
        <w:tabs>
          <w:tab w:val="left" w:pos="2160"/>
        </w:tabs>
        <w:suppressAutoHyphens/>
        <w:ind w:left="374" w:hanging="374"/>
        <w:jc w:val="both"/>
        <w:rPr>
          <w:rFonts w:cs="Arial"/>
          <w:bCs/>
          <w:sz w:val="20"/>
        </w:rPr>
      </w:pPr>
      <w:r w:rsidRPr="00F53865">
        <w:rPr>
          <w:rFonts w:cs="Arial"/>
          <w:bCs/>
          <w:sz w:val="20"/>
        </w:rPr>
        <w:t xml:space="preserve">1) podłączenie do Internetu: min. 512 </w:t>
      </w:r>
      <w:proofErr w:type="spellStart"/>
      <w:r w:rsidRPr="00F53865">
        <w:rPr>
          <w:rFonts w:cs="Arial"/>
          <w:bCs/>
          <w:sz w:val="20"/>
        </w:rPr>
        <w:t>Kb</w:t>
      </w:r>
      <w:proofErr w:type="spellEnd"/>
      <w:r w:rsidRPr="00F53865">
        <w:rPr>
          <w:rFonts w:cs="Arial"/>
          <w:bCs/>
          <w:sz w:val="20"/>
        </w:rPr>
        <w:t xml:space="preserve">/s na komputer (zalecane szerokopasmowe łącze internetowe), </w:t>
      </w:r>
    </w:p>
    <w:p w14:paraId="68530AEC" w14:textId="77777777" w:rsidR="00F53865" w:rsidRPr="00F53865" w:rsidRDefault="00F53865" w:rsidP="00F53865">
      <w:pPr>
        <w:tabs>
          <w:tab w:val="left" w:pos="2160"/>
        </w:tabs>
        <w:suppressAutoHyphens/>
        <w:ind w:left="374" w:hanging="374"/>
        <w:jc w:val="both"/>
        <w:rPr>
          <w:rFonts w:cs="Arial"/>
          <w:bCs/>
          <w:sz w:val="20"/>
        </w:rPr>
      </w:pPr>
      <w:r w:rsidRPr="00F53865">
        <w:rPr>
          <w:rFonts w:cs="Arial"/>
          <w:bCs/>
          <w:sz w:val="20"/>
        </w:rPr>
        <w:t xml:space="preserve">2) komputer klasy PC / Apple z dostępem do </w:t>
      </w:r>
      <w:proofErr w:type="spellStart"/>
      <w:r w:rsidRPr="00F53865">
        <w:rPr>
          <w:rFonts w:cs="Arial"/>
          <w:bCs/>
          <w:sz w:val="20"/>
        </w:rPr>
        <w:t>internetu</w:t>
      </w:r>
      <w:proofErr w:type="spellEnd"/>
      <w:r w:rsidRPr="00F53865">
        <w:rPr>
          <w:rFonts w:cs="Arial"/>
          <w:bCs/>
          <w:sz w:val="20"/>
        </w:rPr>
        <w:t xml:space="preserve"> i z zainstalowanym systemem operacyjnym Microsoft Windows 7 / Windows 8.1 / Windows 10 / Windows 11 / </w:t>
      </w:r>
      <w:proofErr w:type="spellStart"/>
      <w:r w:rsidRPr="00F53865">
        <w:rPr>
          <w:rFonts w:cs="Arial"/>
          <w:bCs/>
          <w:sz w:val="20"/>
        </w:rPr>
        <w:t>MacOs</w:t>
      </w:r>
      <w:proofErr w:type="spellEnd"/>
      <w:r w:rsidRPr="00F53865">
        <w:rPr>
          <w:rFonts w:cs="Arial"/>
          <w:bCs/>
          <w:sz w:val="20"/>
        </w:rPr>
        <w:t xml:space="preserve"> w wersji aktualnie wspieranej przez producenta systemu operacyjnego, </w:t>
      </w:r>
    </w:p>
    <w:p w14:paraId="54D6E8EF" w14:textId="77777777" w:rsidR="00F53865" w:rsidRPr="00F53865" w:rsidRDefault="00F53865" w:rsidP="00F53865">
      <w:pPr>
        <w:tabs>
          <w:tab w:val="left" w:pos="2160"/>
        </w:tabs>
        <w:suppressAutoHyphens/>
        <w:ind w:left="374" w:hanging="374"/>
        <w:jc w:val="both"/>
        <w:rPr>
          <w:rFonts w:cs="Arial"/>
          <w:bCs/>
          <w:sz w:val="20"/>
        </w:rPr>
      </w:pPr>
      <w:r w:rsidRPr="00F53865">
        <w:rPr>
          <w:rFonts w:cs="Arial"/>
          <w:bCs/>
          <w:sz w:val="20"/>
        </w:rPr>
        <w:t xml:space="preserve">3) posiadać zainstalowaną (w aktualnej wersji wspieranej przez producenta) przeglądarkę Google Chrome lub Mozilla </w:t>
      </w:r>
      <w:proofErr w:type="spellStart"/>
      <w:r w:rsidRPr="00F53865">
        <w:rPr>
          <w:rFonts w:cs="Arial"/>
          <w:bCs/>
          <w:sz w:val="20"/>
        </w:rPr>
        <w:t>Firefox</w:t>
      </w:r>
      <w:proofErr w:type="spellEnd"/>
      <w:r w:rsidRPr="00F53865">
        <w:rPr>
          <w:rFonts w:cs="Arial"/>
          <w:bCs/>
          <w:sz w:val="20"/>
        </w:rPr>
        <w:t xml:space="preserve">, lub Microsoft EDGE lub Safari pozwalającą na przyjmowanie przez Użytkownika sesyjnych plików cookie oraz obsługującą szyfrowanie TLS 1.2 lub wyższej. </w:t>
      </w:r>
    </w:p>
    <w:p w14:paraId="446F1AA7" w14:textId="4052C3B0" w:rsidR="00F53865" w:rsidRPr="003C4123" w:rsidRDefault="00F53865" w:rsidP="003C4123">
      <w:pPr>
        <w:tabs>
          <w:tab w:val="left" w:pos="2160"/>
        </w:tabs>
        <w:suppressAutoHyphens/>
        <w:ind w:left="374" w:hanging="374"/>
        <w:jc w:val="both"/>
        <w:rPr>
          <w:rFonts w:cs="Arial"/>
          <w:bCs/>
          <w:sz w:val="20"/>
        </w:rPr>
      </w:pPr>
      <w:r w:rsidRPr="00F53865">
        <w:rPr>
          <w:rFonts w:cs="Arial"/>
          <w:bCs/>
          <w:sz w:val="20"/>
        </w:rPr>
        <w:t xml:space="preserve">2. </w:t>
      </w:r>
      <w:r>
        <w:rPr>
          <w:sz w:val="20"/>
        </w:rPr>
        <w:t xml:space="preserve">Operator </w:t>
      </w:r>
      <w:r w:rsidR="0048391C">
        <w:rPr>
          <w:sz w:val="20"/>
        </w:rPr>
        <w:t xml:space="preserve">Platformy </w:t>
      </w:r>
      <w:r>
        <w:rPr>
          <w:sz w:val="20"/>
        </w:rPr>
        <w:t>oraz Zamawiający zastrzegają, że nie gwarantuj</w:t>
      </w:r>
      <w:r w:rsidR="0048391C">
        <w:rPr>
          <w:sz w:val="20"/>
        </w:rPr>
        <w:t>ą</w:t>
      </w:r>
      <w:r>
        <w:rPr>
          <w:sz w:val="20"/>
        </w:rPr>
        <w:t xml:space="preserve"> prawidłowej pracy Platformy </w:t>
      </w:r>
      <w:r w:rsidR="0048391C">
        <w:rPr>
          <w:sz w:val="20"/>
        </w:rPr>
        <w:br/>
      </w:r>
      <w:r>
        <w:rPr>
          <w:sz w:val="20"/>
        </w:rPr>
        <w:t xml:space="preserve">z wykorzystaniem innych systemów operacyjnych oraz przeglądarek internetowych innych niż wyżej wymienione. Korzystanie z innych systemów operacyjnych, przeglądarek niewspieranych </w:t>
      </w:r>
      <w:r>
        <w:rPr>
          <w:sz w:val="20"/>
        </w:rPr>
        <w:lastRenderedPageBreak/>
        <w:t xml:space="preserve">przez producenta i/lub z systemów operacyjnych może skutkować pojawieniem się nieprawidłowości i błędów w funkcjonowaniu Platformy. </w:t>
      </w:r>
    </w:p>
    <w:p w14:paraId="755E43AB" w14:textId="65115A19" w:rsidR="00F53865" w:rsidRDefault="003C4123" w:rsidP="00F53865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</w:t>
      </w:r>
      <w:r w:rsidR="00F53865">
        <w:rPr>
          <w:color w:val="auto"/>
          <w:sz w:val="20"/>
          <w:szCs w:val="20"/>
        </w:rPr>
        <w:t xml:space="preserve">. Operator oraz Zamawiający nie ponoszą odpowiedzialności za ewentualne konsekwencje niestosowania się do powyższych zaleceń. </w:t>
      </w:r>
    </w:p>
    <w:p w14:paraId="3C56F081" w14:textId="39BEB00A" w:rsidR="00F53865" w:rsidRDefault="003C4123" w:rsidP="00F53865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4</w:t>
      </w:r>
      <w:r w:rsidR="00F53865">
        <w:rPr>
          <w:color w:val="auto"/>
          <w:sz w:val="20"/>
          <w:szCs w:val="20"/>
        </w:rPr>
        <w:t xml:space="preserve">. Rekomendowaną i aktualną wersję środowiska uruchomieniowego Java z Oracle, można pobrać ze stron internetowych producenta. </w:t>
      </w:r>
    </w:p>
    <w:p w14:paraId="746ACB05" w14:textId="77777777" w:rsidR="00C60597" w:rsidRPr="00F6744B" w:rsidRDefault="00C60597" w:rsidP="00A70081">
      <w:pPr>
        <w:tabs>
          <w:tab w:val="left" w:pos="0"/>
        </w:tabs>
        <w:suppressAutoHyphens/>
        <w:jc w:val="both"/>
        <w:rPr>
          <w:rFonts w:cs="Arial"/>
          <w:bCs/>
          <w:sz w:val="20"/>
        </w:rPr>
      </w:pPr>
    </w:p>
    <w:p w14:paraId="0881C7F9" w14:textId="77777777" w:rsidR="00C60597" w:rsidRPr="00F6744B" w:rsidRDefault="00C60597" w:rsidP="00C60597">
      <w:pPr>
        <w:tabs>
          <w:tab w:val="clear" w:pos="3402"/>
        </w:tabs>
        <w:jc w:val="both"/>
        <w:rPr>
          <w:rFonts w:cs="Arial"/>
          <w:b/>
          <w:sz w:val="20"/>
          <w:u w:val="single"/>
        </w:rPr>
      </w:pPr>
      <w:r w:rsidRPr="00F6744B">
        <w:rPr>
          <w:rFonts w:cs="Arial"/>
          <w:b/>
          <w:sz w:val="20"/>
          <w:u w:val="single"/>
        </w:rPr>
        <w:t>Dodatkowe informacje</w:t>
      </w:r>
    </w:p>
    <w:p w14:paraId="60924D80" w14:textId="7637FCDC" w:rsidR="00C60597" w:rsidRPr="00F6744B" w:rsidRDefault="00C60597" w:rsidP="0048391C">
      <w:pPr>
        <w:tabs>
          <w:tab w:val="clear" w:pos="3402"/>
        </w:tabs>
        <w:jc w:val="both"/>
        <w:rPr>
          <w:rFonts w:cs="Arial"/>
          <w:sz w:val="20"/>
        </w:rPr>
      </w:pPr>
      <w:r w:rsidRPr="00F6744B">
        <w:rPr>
          <w:rFonts w:cs="Arial"/>
          <w:sz w:val="20"/>
        </w:rPr>
        <w:t>W przypadku wystąpienia problemów</w:t>
      </w:r>
      <w:r w:rsidR="003C4123">
        <w:rPr>
          <w:rFonts w:cs="Arial"/>
          <w:sz w:val="20"/>
        </w:rPr>
        <w:t>,</w:t>
      </w:r>
      <w:r w:rsidRPr="00F6744B">
        <w:rPr>
          <w:rFonts w:cs="Arial"/>
          <w:sz w:val="20"/>
        </w:rPr>
        <w:t xml:space="preserve"> </w:t>
      </w:r>
      <w:r w:rsidR="0048391C">
        <w:rPr>
          <w:rFonts w:cs="Arial"/>
          <w:sz w:val="20"/>
        </w:rPr>
        <w:t>w</w:t>
      </w:r>
      <w:r w:rsidR="0048391C" w:rsidRPr="0048391C">
        <w:rPr>
          <w:rFonts w:cs="Arial"/>
          <w:sz w:val="20"/>
        </w:rPr>
        <w:t>sparcie techniczne zostanie udzielone po otrzymaniu zgłoszenia</w:t>
      </w:r>
      <w:r w:rsidR="0048391C">
        <w:rPr>
          <w:rFonts w:cs="Arial"/>
          <w:sz w:val="20"/>
        </w:rPr>
        <w:t xml:space="preserve"> </w:t>
      </w:r>
      <w:r w:rsidR="0048391C" w:rsidRPr="0048391C">
        <w:rPr>
          <w:rFonts w:cs="Arial"/>
          <w:sz w:val="20"/>
        </w:rPr>
        <w:t xml:space="preserve">przesłanego poprzez formularz kontaktowy dostępny na stronie https://www.enea.pl/hd_epzgk. Przekierowanie do formularza jest również udostępnione w stopce Platformy pod przyciskiem </w:t>
      </w:r>
      <w:r w:rsidR="0048391C" w:rsidRPr="0048391C">
        <w:rPr>
          <w:rFonts w:cs="Arial"/>
          <w:i/>
          <w:iCs/>
          <w:sz w:val="20"/>
        </w:rPr>
        <w:t>KONTAKT</w:t>
      </w:r>
      <w:r w:rsidR="0048391C">
        <w:rPr>
          <w:rFonts w:cs="Arial"/>
          <w:sz w:val="20"/>
        </w:rPr>
        <w:t>.</w:t>
      </w:r>
    </w:p>
    <w:p w14:paraId="6315D513" w14:textId="05727B26" w:rsidR="00C60597" w:rsidRPr="000F7533" w:rsidRDefault="00C60597" w:rsidP="003C4123">
      <w:pPr>
        <w:tabs>
          <w:tab w:val="clear" w:pos="3402"/>
          <w:tab w:val="left" w:pos="284"/>
        </w:tabs>
        <w:jc w:val="both"/>
        <w:rPr>
          <w:rFonts w:cs="Arial"/>
          <w:b/>
          <w:sz w:val="20"/>
          <w:u w:val="single"/>
        </w:rPr>
      </w:pPr>
    </w:p>
    <w:p w14:paraId="579C1384" w14:textId="7F20D114" w:rsidR="00C60597" w:rsidRPr="00A70081" w:rsidRDefault="00C60597" w:rsidP="007B5E21">
      <w:pPr>
        <w:tabs>
          <w:tab w:val="left" w:pos="284"/>
        </w:tabs>
        <w:suppressAutoHyphens/>
        <w:jc w:val="both"/>
        <w:rPr>
          <w:rFonts w:cs="Arial"/>
          <w:bCs/>
          <w:i/>
          <w:iCs/>
          <w:sz w:val="20"/>
        </w:rPr>
      </w:pPr>
      <w:r w:rsidRPr="000F7533">
        <w:rPr>
          <w:rFonts w:cs="Arial"/>
          <w:bCs/>
          <w:sz w:val="20"/>
        </w:rPr>
        <w:t xml:space="preserve">Regulamin Platformy Zakupowej jest dostępny na stronie internetowej: </w:t>
      </w:r>
      <w:hyperlink r:id="rId8" w:history="1">
        <w:r w:rsidR="00A70081" w:rsidRPr="000F7533">
          <w:rPr>
            <w:rStyle w:val="Hipercze"/>
            <w:rFonts w:cs="Arial"/>
            <w:bCs/>
            <w:color w:val="auto"/>
            <w:sz w:val="20"/>
          </w:rPr>
          <w:t>https://epzgk.enea.pl/</w:t>
        </w:r>
      </w:hyperlink>
      <w:r w:rsidRPr="00F6744B">
        <w:rPr>
          <w:rFonts w:cs="Arial"/>
          <w:bCs/>
          <w:sz w:val="20"/>
        </w:rPr>
        <w:t xml:space="preserve"> </w:t>
      </w:r>
      <w:r w:rsidR="00A70081">
        <w:rPr>
          <w:rFonts w:cs="Arial"/>
          <w:bCs/>
          <w:sz w:val="20"/>
        </w:rPr>
        <w:br/>
        <w:t xml:space="preserve">w </w:t>
      </w:r>
      <w:r w:rsidRPr="00F6744B">
        <w:rPr>
          <w:rFonts w:cs="Arial"/>
          <w:bCs/>
          <w:sz w:val="20"/>
        </w:rPr>
        <w:t xml:space="preserve">zakładce </w:t>
      </w:r>
      <w:r w:rsidRPr="00A70081">
        <w:rPr>
          <w:rFonts w:cs="Arial"/>
          <w:bCs/>
          <w:i/>
          <w:iCs/>
          <w:sz w:val="20"/>
        </w:rPr>
        <w:t>Regulamin</w:t>
      </w:r>
      <w:r w:rsidR="00A70081">
        <w:rPr>
          <w:rFonts w:cs="Arial"/>
          <w:bCs/>
          <w:i/>
          <w:iCs/>
          <w:sz w:val="20"/>
        </w:rPr>
        <w:t>y i instrukcje.</w:t>
      </w:r>
    </w:p>
    <w:p w14:paraId="19A59216" w14:textId="77777777" w:rsidR="00C60597" w:rsidRPr="00F6744B" w:rsidRDefault="00C60597" w:rsidP="00C60597">
      <w:pPr>
        <w:tabs>
          <w:tab w:val="left" w:pos="709"/>
        </w:tabs>
        <w:ind w:left="284"/>
        <w:jc w:val="both"/>
        <w:rPr>
          <w:rFonts w:cs="Arial"/>
          <w:sz w:val="20"/>
        </w:rPr>
      </w:pPr>
    </w:p>
    <w:p w14:paraId="7FE21561" w14:textId="77777777" w:rsidR="00C60597" w:rsidRPr="00F6744B" w:rsidRDefault="00C60597" w:rsidP="00C60597">
      <w:p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8F58C9" w14:textId="77777777" w:rsidR="00C60597" w:rsidRPr="00F6744B" w:rsidRDefault="00C60597" w:rsidP="00C60597">
      <w:pPr>
        <w:tabs>
          <w:tab w:val="left" w:pos="426"/>
        </w:tabs>
        <w:rPr>
          <w:rFonts w:cs="Arial"/>
          <w:sz w:val="20"/>
        </w:rPr>
      </w:pPr>
    </w:p>
    <w:p w14:paraId="674DDB0D" w14:textId="77777777" w:rsidR="00CA7A97" w:rsidRPr="00F6744B" w:rsidRDefault="00CA7A97" w:rsidP="00C60597">
      <w:pPr>
        <w:tabs>
          <w:tab w:val="left" w:pos="426"/>
        </w:tabs>
        <w:spacing w:after="120" w:line="240" w:lineRule="auto"/>
        <w:rPr>
          <w:rFonts w:cs="Arial"/>
          <w:b/>
          <w:sz w:val="20"/>
        </w:rPr>
      </w:pPr>
    </w:p>
    <w:sectPr w:rsidR="00CA7A97" w:rsidRPr="00F6744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0F898" w14:textId="77777777" w:rsidR="003744C0" w:rsidRDefault="003744C0" w:rsidP="00101891">
      <w:pPr>
        <w:spacing w:line="240" w:lineRule="auto"/>
      </w:pPr>
      <w:r>
        <w:separator/>
      </w:r>
    </w:p>
  </w:endnote>
  <w:endnote w:type="continuationSeparator" w:id="0">
    <w:p w14:paraId="6CE2E6C4" w14:textId="77777777" w:rsidR="003744C0" w:rsidRDefault="003744C0" w:rsidP="00101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pan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PL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oudyOldStylePl">
    <w:altName w:val="Courier New"/>
    <w:charset w:val="EE"/>
    <w:family w:val="auto"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75903999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74E78A16" w14:textId="6F4D363C" w:rsidR="00CB0BC8" w:rsidRPr="00101891" w:rsidRDefault="00CB0BC8">
            <w:pPr>
              <w:pStyle w:val="Stopka"/>
              <w:jc w:val="center"/>
              <w:rPr>
                <w:sz w:val="16"/>
                <w:szCs w:val="16"/>
              </w:rPr>
            </w:pPr>
            <w:r w:rsidRPr="00101891">
              <w:rPr>
                <w:sz w:val="16"/>
                <w:szCs w:val="16"/>
              </w:rPr>
              <w:t xml:space="preserve">Strona </w:t>
            </w:r>
            <w:r w:rsidRPr="00101891">
              <w:rPr>
                <w:b/>
                <w:bCs/>
                <w:sz w:val="16"/>
                <w:szCs w:val="16"/>
              </w:rPr>
              <w:fldChar w:fldCharType="begin"/>
            </w:r>
            <w:r w:rsidRPr="00101891">
              <w:rPr>
                <w:b/>
                <w:bCs/>
                <w:sz w:val="16"/>
                <w:szCs w:val="16"/>
              </w:rPr>
              <w:instrText>PAGE</w:instrText>
            </w:r>
            <w:r w:rsidRPr="00101891">
              <w:rPr>
                <w:b/>
                <w:bCs/>
                <w:sz w:val="16"/>
                <w:szCs w:val="16"/>
              </w:rPr>
              <w:fldChar w:fldCharType="separate"/>
            </w:r>
            <w:r w:rsidR="00E1543A">
              <w:rPr>
                <w:b/>
                <w:bCs/>
                <w:noProof/>
                <w:sz w:val="16"/>
                <w:szCs w:val="16"/>
              </w:rPr>
              <w:t>3</w:t>
            </w:r>
            <w:r w:rsidRPr="00101891">
              <w:rPr>
                <w:b/>
                <w:bCs/>
                <w:sz w:val="16"/>
                <w:szCs w:val="16"/>
              </w:rPr>
              <w:fldChar w:fldCharType="end"/>
            </w:r>
            <w:r w:rsidRPr="00101891">
              <w:rPr>
                <w:sz w:val="16"/>
                <w:szCs w:val="16"/>
              </w:rPr>
              <w:t xml:space="preserve"> z </w:t>
            </w:r>
            <w:r w:rsidRPr="00101891">
              <w:rPr>
                <w:b/>
                <w:bCs/>
                <w:sz w:val="16"/>
                <w:szCs w:val="16"/>
              </w:rPr>
              <w:fldChar w:fldCharType="begin"/>
            </w:r>
            <w:r w:rsidRPr="00101891">
              <w:rPr>
                <w:b/>
                <w:bCs/>
                <w:sz w:val="16"/>
                <w:szCs w:val="16"/>
              </w:rPr>
              <w:instrText>NUMPAGES</w:instrText>
            </w:r>
            <w:r w:rsidRPr="00101891">
              <w:rPr>
                <w:b/>
                <w:bCs/>
                <w:sz w:val="16"/>
                <w:szCs w:val="16"/>
              </w:rPr>
              <w:fldChar w:fldCharType="separate"/>
            </w:r>
            <w:r w:rsidR="00E1543A">
              <w:rPr>
                <w:b/>
                <w:bCs/>
                <w:noProof/>
                <w:sz w:val="16"/>
                <w:szCs w:val="16"/>
              </w:rPr>
              <w:t>4</w:t>
            </w:r>
            <w:r w:rsidRPr="0010189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1A97144" w14:textId="77777777" w:rsidR="00CB0BC8" w:rsidRDefault="00CB0B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82460" w14:textId="77777777" w:rsidR="003744C0" w:rsidRDefault="003744C0" w:rsidP="00101891">
      <w:pPr>
        <w:spacing w:line="240" w:lineRule="auto"/>
      </w:pPr>
      <w:r>
        <w:separator/>
      </w:r>
    </w:p>
  </w:footnote>
  <w:footnote w:type="continuationSeparator" w:id="0">
    <w:p w14:paraId="0A816D40" w14:textId="77777777" w:rsidR="003744C0" w:rsidRDefault="003744C0" w:rsidP="00101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6B185" w14:textId="26959501" w:rsidR="00CB0BC8" w:rsidRDefault="00CB0BC8" w:rsidP="007F346C">
    <w:pPr>
      <w:pStyle w:val="Nagwek1"/>
      <w:tabs>
        <w:tab w:val="left" w:pos="426"/>
      </w:tabs>
      <w:ind w:left="0"/>
      <w:jc w:val="right"/>
      <w:rPr>
        <w:rFonts w:ascii="Arial" w:hAnsi="Arial" w:cs="Arial"/>
        <w:sz w:val="20"/>
      </w:rPr>
    </w:pPr>
    <w:bookmarkStart w:id="11" w:name="_Toc522773771"/>
    <w:r>
      <w:rPr>
        <w:rFonts w:ascii="Arial" w:hAnsi="Arial" w:cs="Arial"/>
        <w:sz w:val="20"/>
      </w:rPr>
      <w:t xml:space="preserve">Załącznik Nr </w:t>
    </w:r>
    <w:r w:rsidR="003C4123">
      <w:rPr>
        <w:rFonts w:ascii="Arial" w:hAnsi="Arial" w:cs="Arial"/>
        <w:sz w:val="20"/>
      </w:rPr>
      <w:t>5</w:t>
    </w:r>
    <w:r>
      <w:rPr>
        <w:rFonts w:ascii="Arial" w:hAnsi="Arial" w:cs="Arial"/>
        <w:sz w:val="20"/>
      </w:rPr>
      <w:t xml:space="preserve"> do SZ</w:t>
    </w:r>
    <w:bookmarkEnd w:id="1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9D26FD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E91AF6"/>
    <w:multiLevelType w:val="multilevel"/>
    <w:tmpl w:val="5DF04B5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6866A04"/>
    <w:multiLevelType w:val="hybridMultilevel"/>
    <w:tmpl w:val="E9423FE0"/>
    <w:lvl w:ilvl="0" w:tplc="E8021E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02813"/>
    <w:multiLevelType w:val="multilevel"/>
    <w:tmpl w:val="66682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E6955"/>
    <w:multiLevelType w:val="hybridMultilevel"/>
    <w:tmpl w:val="247E47E4"/>
    <w:lvl w:ilvl="0" w:tplc="46EAE2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94054"/>
    <w:multiLevelType w:val="hybridMultilevel"/>
    <w:tmpl w:val="1CB23496"/>
    <w:lvl w:ilvl="0" w:tplc="BB38E58A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CAAD6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CA961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5C09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7A369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ACA60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2C63B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F26FC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A4238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B527E9F"/>
    <w:multiLevelType w:val="multilevel"/>
    <w:tmpl w:val="644AF51E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0BC65DFD"/>
    <w:multiLevelType w:val="multilevel"/>
    <w:tmpl w:val="5DA058B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D6A5619"/>
    <w:multiLevelType w:val="multilevel"/>
    <w:tmpl w:val="07F0E7B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0FF85DBB"/>
    <w:multiLevelType w:val="multilevel"/>
    <w:tmpl w:val="9738E7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41475F4"/>
    <w:multiLevelType w:val="multilevel"/>
    <w:tmpl w:val="F5E4AFFC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15825D82"/>
    <w:multiLevelType w:val="multilevel"/>
    <w:tmpl w:val="3592A4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130757"/>
    <w:multiLevelType w:val="hybridMultilevel"/>
    <w:tmpl w:val="4072D5BC"/>
    <w:lvl w:ilvl="0" w:tplc="25CAFB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D3ABB"/>
    <w:multiLevelType w:val="multilevel"/>
    <w:tmpl w:val="CC3C964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4" w15:restartNumberingAfterBreak="0">
    <w:nsid w:val="1B357EB8"/>
    <w:multiLevelType w:val="hybridMultilevel"/>
    <w:tmpl w:val="50CACEC8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C53480F"/>
    <w:multiLevelType w:val="multilevel"/>
    <w:tmpl w:val="BE2C4A70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DD36024"/>
    <w:multiLevelType w:val="multilevel"/>
    <w:tmpl w:val="811EF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91813"/>
    <w:multiLevelType w:val="hybridMultilevel"/>
    <w:tmpl w:val="8B943478"/>
    <w:lvl w:ilvl="0" w:tplc="0415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203547DE"/>
    <w:multiLevelType w:val="hybridMultilevel"/>
    <w:tmpl w:val="BCFE024C"/>
    <w:lvl w:ilvl="0" w:tplc="5F56FBA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5B67D81"/>
    <w:multiLevelType w:val="hybridMultilevel"/>
    <w:tmpl w:val="4D6E0A7A"/>
    <w:lvl w:ilvl="0" w:tplc="633E96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777DBF"/>
    <w:multiLevelType w:val="hybridMultilevel"/>
    <w:tmpl w:val="BA10B0CC"/>
    <w:lvl w:ilvl="0" w:tplc="296A216A">
      <w:start w:val="1"/>
      <w:numFmt w:val="lowerLetter"/>
      <w:lvlText w:val="%1)"/>
      <w:lvlJc w:val="left"/>
      <w:pPr>
        <w:ind w:left="1789" w:hanging="360"/>
      </w:pPr>
      <w:rPr>
        <w:b/>
        <w:i w:val="0"/>
      </w:rPr>
    </w:lvl>
    <w:lvl w:ilvl="1" w:tplc="0415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33075329"/>
    <w:multiLevelType w:val="multilevel"/>
    <w:tmpl w:val="D10676A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2" w15:restartNumberingAfterBreak="0">
    <w:nsid w:val="34625DAB"/>
    <w:multiLevelType w:val="multilevel"/>
    <w:tmpl w:val="55889424"/>
    <w:lvl w:ilvl="0">
      <w:start w:val="1"/>
      <w:numFmt w:val="decimal"/>
      <w:lvlText w:val="%1."/>
      <w:lvlJc w:val="left"/>
      <w:pPr>
        <w:ind w:left="420" w:hanging="420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3" w15:restartNumberingAfterBreak="0">
    <w:nsid w:val="394F3E7A"/>
    <w:multiLevelType w:val="multilevel"/>
    <w:tmpl w:val="3EB64E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3AD4283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DFC2AF4"/>
    <w:multiLevelType w:val="hybridMultilevel"/>
    <w:tmpl w:val="9A4E10B8"/>
    <w:lvl w:ilvl="0" w:tplc="C44640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E00FD3"/>
    <w:multiLevelType w:val="hybridMultilevel"/>
    <w:tmpl w:val="6B26FFFC"/>
    <w:lvl w:ilvl="0" w:tplc="207A5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228C6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23056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86859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FAAD2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6B838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654C7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95C2D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3ECE6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7" w15:restartNumberingAfterBreak="0">
    <w:nsid w:val="4A432ADF"/>
    <w:multiLevelType w:val="hybridMultilevel"/>
    <w:tmpl w:val="D15A2894"/>
    <w:lvl w:ilvl="0" w:tplc="05DE4F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BF57AC"/>
    <w:multiLevelType w:val="multilevel"/>
    <w:tmpl w:val="EA1CB922"/>
    <w:lvl w:ilvl="0">
      <w:start w:val="5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trike w:val="0"/>
        <w:dstrike w:val="0"/>
        <w:color w:val="auto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3623" w:hanging="504"/>
      </w:pPr>
      <w:rPr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633" w:hanging="648"/>
      </w:pPr>
      <w:rPr>
        <w:b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D4807E5"/>
    <w:multiLevelType w:val="hybridMultilevel"/>
    <w:tmpl w:val="72FA7C2A"/>
    <w:lvl w:ilvl="0" w:tplc="E9AABD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AC0E43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92EAA79C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3" w:tplc="9F72712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5325F1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36C827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A88D9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F28DCB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4F87F96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5585BEC"/>
    <w:multiLevelType w:val="hybridMultilevel"/>
    <w:tmpl w:val="4FDABD6E"/>
    <w:lvl w:ilvl="0" w:tplc="0415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1" w15:restartNumberingAfterBreak="0">
    <w:nsid w:val="58AB6DF8"/>
    <w:multiLevelType w:val="hybridMultilevel"/>
    <w:tmpl w:val="45EE1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F2524D"/>
    <w:multiLevelType w:val="hybridMultilevel"/>
    <w:tmpl w:val="6C6E5986"/>
    <w:lvl w:ilvl="0" w:tplc="8B9A11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7D0D84"/>
    <w:multiLevelType w:val="hybridMultilevel"/>
    <w:tmpl w:val="1682C32C"/>
    <w:lvl w:ilvl="0" w:tplc="FFD2AB0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FD10BF"/>
    <w:multiLevelType w:val="hybridMultilevel"/>
    <w:tmpl w:val="FB5ED75C"/>
    <w:lvl w:ilvl="0" w:tplc="76F0656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0F1ECC"/>
    <w:multiLevelType w:val="hybridMultilevel"/>
    <w:tmpl w:val="E4C614D8"/>
    <w:lvl w:ilvl="0" w:tplc="08CCFA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E49F0"/>
    <w:multiLevelType w:val="hybridMultilevel"/>
    <w:tmpl w:val="66B6E3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90E1209"/>
    <w:multiLevelType w:val="multilevel"/>
    <w:tmpl w:val="339C597E"/>
    <w:lvl w:ilvl="0">
      <w:start w:val="18"/>
      <w:numFmt w:val="decimal"/>
      <w:lvlText w:val="%1."/>
      <w:lvlJc w:val="left"/>
      <w:pPr>
        <w:ind w:left="540" w:hanging="540"/>
      </w:pPr>
      <w:rPr>
        <w:rFonts w:hint="default"/>
        <w:b w:val="0"/>
        <w:u w:val="none"/>
      </w:rPr>
    </w:lvl>
    <w:lvl w:ilvl="1">
      <w:start w:val="16"/>
      <w:numFmt w:val="decimal"/>
      <w:lvlText w:val="%1.%2."/>
      <w:lvlJc w:val="left"/>
      <w:pPr>
        <w:ind w:left="540" w:hanging="54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8" w15:restartNumberingAfterBreak="0">
    <w:nsid w:val="691C331A"/>
    <w:multiLevelType w:val="hybridMultilevel"/>
    <w:tmpl w:val="DB5856B0"/>
    <w:lvl w:ilvl="0" w:tplc="2D20AB16">
      <w:start w:val="1"/>
      <w:numFmt w:val="lowerLetter"/>
      <w:lvlText w:val="%1)"/>
      <w:lvlJc w:val="left"/>
      <w:pPr>
        <w:ind w:left="11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56" w:hanging="360"/>
      </w:pPr>
    </w:lvl>
    <w:lvl w:ilvl="2" w:tplc="0415001B">
      <w:start w:val="1"/>
      <w:numFmt w:val="lowerRoman"/>
      <w:lvlText w:val="%3."/>
      <w:lvlJc w:val="right"/>
      <w:pPr>
        <w:ind w:left="2576" w:hanging="180"/>
      </w:pPr>
    </w:lvl>
    <w:lvl w:ilvl="3" w:tplc="0415000F">
      <w:start w:val="1"/>
      <w:numFmt w:val="decimal"/>
      <w:lvlText w:val="%4."/>
      <w:lvlJc w:val="left"/>
      <w:pPr>
        <w:ind w:left="3296" w:hanging="360"/>
      </w:pPr>
    </w:lvl>
    <w:lvl w:ilvl="4" w:tplc="04150019">
      <w:start w:val="1"/>
      <w:numFmt w:val="lowerLetter"/>
      <w:lvlText w:val="%5."/>
      <w:lvlJc w:val="left"/>
      <w:pPr>
        <w:ind w:left="4016" w:hanging="360"/>
      </w:pPr>
    </w:lvl>
    <w:lvl w:ilvl="5" w:tplc="0415001B">
      <w:start w:val="1"/>
      <w:numFmt w:val="lowerRoman"/>
      <w:lvlText w:val="%6."/>
      <w:lvlJc w:val="right"/>
      <w:pPr>
        <w:ind w:left="4736" w:hanging="180"/>
      </w:pPr>
    </w:lvl>
    <w:lvl w:ilvl="6" w:tplc="0415000F">
      <w:start w:val="1"/>
      <w:numFmt w:val="decimal"/>
      <w:lvlText w:val="%7."/>
      <w:lvlJc w:val="left"/>
      <w:pPr>
        <w:ind w:left="5456" w:hanging="360"/>
      </w:pPr>
    </w:lvl>
    <w:lvl w:ilvl="7" w:tplc="04150019">
      <w:start w:val="1"/>
      <w:numFmt w:val="lowerLetter"/>
      <w:lvlText w:val="%8."/>
      <w:lvlJc w:val="left"/>
      <w:pPr>
        <w:ind w:left="6176" w:hanging="360"/>
      </w:pPr>
    </w:lvl>
    <w:lvl w:ilvl="8" w:tplc="0415001B">
      <w:start w:val="1"/>
      <w:numFmt w:val="lowerRoman"/>
      <w:lvlText w:val="%9."/>
      <w:lvlJc w:val="right"/>
      <w:pPr>
        <w:ind w:left="6896" w:hanging="180"/>
      </w:pPr>
    </w:lvl>
  </w:abstractNum>
  <w:abstractNum w:abstractNumId="39" w15:restartNumberingAfterBreak="0">
    <w:nsid w:val="694009FB"/>
    <w:multiLevelType w:val="multilevel"/>
    <w:tmpl w:val="6FB4EFB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Times New Roman" w:hAnsi="Verdana" w:cs="Times New Roman" w:hint="default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 w15:restartNumberingAfterBreak="0">
    <w:nsid w:val="6B5C71EC"/>
    <w:multiLevelType w:val="hybridMultilevel"/>
    <w:tmpl w:val="090A1978"/>
    <w:lvl w:ilvl="0" w:tplc="763E950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C1A7A97"/>
    <w:multiLevelType w:val="multilevel"/>
    <w:tmpl w:val="DE4A6E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0FE0962"/>
    <w:multiLevelType w:val="hybridMultilevel"/>
    <w:tmpl w:val="2774DDA6"/>
    <w:lvl w:ilvl="0" w:tplc="E9EC9950">
      <w:start w:val="1"/>
      <w:numFmt w:val="upperRoman"/>
      <w:lvlText w:val="%1."/>
      <w:lvlJc w:val="left"/>
      <w:pPr>
        <w:ind w:left="693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941AB2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EAEBAC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E4495A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ACAC00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4CFEB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A6D3FA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2EE6D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F86B7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65E3C05"/>
    <w:multiLevelType w:val="hybridMultilevel"/>
    <w:tmpl w:val="E1E6CD64"/>
    <w:lvl w:ilvl="0" w:tplc="F49811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BE0074"/>
    <w:multiLevelType w:val="multilevel"/>
    <w:tmpl w:val="546AC63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45" w15:restartNumberingAfterBreak="0">
    <w:nsid w:val="7DD82553"/>
    <w:multiLevelType w:val="multilevel"/>
    <w:tmpl w:val="292A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6" w15:restartNumberingAfterBreak="0">
    <w:nsid w:val="7EBE2251"/>
    <w:multiLevelType w:val="multilevel"/>
    <w:tmpl w:val="DEAC1204"/>
    <w:lvl w:ilvl="0">
      <w:start w:val="4"/>
      <w:numFmt w:val="decimal"/>
      <w:lvlText w:val="%1."/>
      <w:lvlJc w:val="left"/>
      <w:pPr>
        <w:ind w:left="390" w:hanging="390"/>
      </w:pPr>
      <w:rPr>
        <w:rFonts w:ascii="Arial" w:hAnsi="Arial" w:hint="default"/>
        <w:sz w:val="24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hint="default"/>
        <w:sz w:val="24"/>
      </w:rPr>
    </w:lvl>
  </w:abstractNum>
  <w:num w:numId="1" w16cid:durableId="447429236">
    <w:abstractNumId w:val="9"/>
  </w:num>
  <w:num w:numId="2" w16cid:durableId="2039696973">
    <w:abstractNumId w:val="15"/>
  </w:num>
  <w:num w:numId="3" w16cid:durableId="2085493545">
    <w:abstractNumId w:val="10"/>
  </w:num>
  <w:num w:numId="4" w16cid:durableId="1888756770">
    <w:abstractNumId w:val="17"/>
  </w:num>
  <w:num w:numId="5" w16cid:durableId="1632514458">
    <w:abstractNumId w:val="23"/>
  </w:num>
  <w:num w:numId="6" w16cid:durableId="1672486600">
    <w:abstractNumId w:val="6"/>
  </w:num>
  <w:num w:numId="7" w16cid:durableId="54359078">
    <w:abstractNumId w:val="42"/>
  </w:num>
  <w:num w:numId="8" w16cid:durableId="257181050">
    <w:abstractNumId w:val="5"/>
  </w:num>
  <w:num w:numId="9" w16cid:durableId="176438034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9224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2119169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76901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557165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380128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26766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47560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75426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05347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059848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174112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193387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51710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95832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36801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10609909">
    <w:abstractNumId w:val="30"/>
  </w:num>
  <w:num w:numId="26" w16cid:durableId="4265835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53408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172878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14864032">
    <w:abstractNumId w:val="3"/>
  </w:num>
  <w:num w:numId="30" w16cid:durableId="1205094178">
    <w:abstractNumId w:val="44"/>
  </w:num>
  <w:num w:numId="31" w16cid:durableId="11496340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328789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17862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4679067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4573575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4942499">
    <w:abstractNumId w:val="37"/>
  </w:num>
  <w:num w:numId="37" w16cid:durableId="84150070">
    <w:abstractNumId w:val="41"/>
  </w:num>
  <w:num w:numId="38" w16cid:durableId="847062289">
    <w:abstractNumId w:val="24"/>
    <w:lvlOverride w:ilvl="0">
      <w:startOverride w:val="1"/>
    </w:lvlOverride>
  </w:num>
  <w:num w:numId="39" w16cid:durableId="7799581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7261028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90858707">
    <w:abstractNumId w:val="14"/>
  </w:num>
  <w:num w:numId="42" w16cid:durableId="2949440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111714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140697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95500325">
    <w:abstractNumId w:val="45"/>
  </w:num>
  <w:num w:numId="46" w16cid:durableId="268858201">
    <w:abstractNumId w:val="4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41300062">
    <w:abstractNumId w:val="0"/>
  </w:num>
  <w:num w:numId="48" w16cid:durableId="1608807572">
    <w:abstractNumId w:val="2"/>
  </w:num>
  <w:num w:numId="49" w16cid:durableId="18658260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A97"/>
    <w:rsid w:val="00027CA9"/>
    <w:rsid w:val="00061AEA"/>
    <w:rsid w:val="000A0C00"/>
    <w:rsid w:val="000B12AC"/>
    <w:rsid w:val="000E6197"/>
    <w:rsid w:val="000F7533"/>
    <w:rsid w:val="00101891"/>
    <w:rsid w:val="001105C4"/>
    <w:rsid w:val="0018005B"/>
    <w:rsid w:val="001F3EFF"/>
    <w:rsid w:val="00202C1F"/>
    <w:rsid w:val="00204EDF"/>
    <w:rsid w:val="00232F5F"/>
    <w:rsid w:val="002501F0"/>
    <w:rsid w:val="002C38C7"/>
    <w:rsid w:val="002D05D6"/>
    <w:rsid w:val="002E17E7"/>
    <w:rsid w:val="002F5A00"/>
    <w:rsid w:val="002F5B7A"/>
    <w:rsid w:val="00320964"/>
    <w:rsid w:val="0036722B"/>
    <w:rsid w:val="00367C97"/>
    <w:rsid w:val="00370948"/>
    <w:rsid w:val="003744C0"/>
    <w:rsid w:val="00382273"/>
    <w:rsid w:val="003B101D"/>
    <w:rsid w:val="003C4123"/>
    <w:rsid w:val="003D19B7"/>
    <w:rsid w:val="00404486"/>
    <w:rsid w:val="004075DC"/>
    <w:rsid w:val="00410BB5"/>
    <w:rsid w:val="00427E74"/>
    <w:rsid w:val="0043207F"/>
    <w:rsid w:val="004351B2"/>
    <w:rsid w:val="004444DE"/>
    <w:rsid w:val="0047211C"/>
    <w:rsid w:val="0048391C"/>
    <w:rsid w:val="004C4A98"/>
    <w:rsid w:val="004D1D2F"/>
    <w:rsid w:val="004E6C81"/>
    <w:rsid w:val="004F3F95"/>
    <w:rsid w:val="00500E7A"/>
    <w:rsid w:val="005634FB"/>
    <w:rsid w:val="005705F9"/>
    <w:rsid w:val="00571462"/>
    <w:rsid w:val="005C2421"/>
    <w:rsid w:val="00610F18"/>
    <w:rsid w:val="00613984"/>
    <w:rsid w:val="00617117"/>
    <w:rsid w:val="006707A0"/>
    <w:rsid w:val="00692F7E"/>
    <w:rsid w:val="006C7E24"/>
    <w:rsid w:val="00710BE0"/>
    <w:rsid w:val="007155EB"/>
    <w:rsid w:val="00727B14"/>
    <w:rsid w:val="0074063B"/>
    <w:rsid w:val="00753C47"/>
    <w:rsid w:val="00777BDA"/>
    <w:rsid w:val="007A3E04"/>
    <w:rsid w:val="007B5E21"/>
    <w:rsid w:val="007D6A06"/>
    <w:rsid w:val="007D7644"/>
    <w:rsid w:val="007F346C"/>
    <w:rsid w:val="008063EC"/>
    <w:rsid w:val="00827A58"/>
    <w:rsid w:val="00843D83"/>
    <w:rsid w:val="008C2931"/>
    <w:rsid w:val="008D0C8F"/>
    <w:rsid w:val="008F3027"/>
    <w:rsid w:val="00903054"/>
    <w:rsid w:val="00936ACF"/>
    <w:rsid w:val="00954E31"/>
    <w:rsid w:val="00986438"/>
    <w:rsid w:val="00993864"/>
    <w:rsid w:val="009966B0"/>
    <w:rsid w:val="009A3506"/>
    <w:rsid w:val="009B519F"/>
    <w:rsid w:val="009C71F3"/>
    <w:rsid w:val="009F35DA"/>
    <w:rsid w:val="00A15C4C"/>
    <w:rsid w:val="00A16D43"/>
    <w:rsid w:val="00A27D72"/>
    <w:rsid w:val="00A32119"/>
    <w:rsid w:val="00A70081"/>
    <w:rsid w:val="00A90A4D"/>
    <w:rsid w:val="00AC103C"/>
    <w:rsid w:val="00AD36C0"/>
    <w:rsid w:val="00AE48F7"/>
    <w:rsid w:val="00B07D74"/>
    <w:rsid w:val="00BB0987"/>
    <w:rsid w:val="00BE6774"/>
    <w:rsid w:val="00BF3979"/>
    <w:rsid w:val="00C25CA7"/>
    <w:rsid w:val="00C30844"/>
    <w:rsid w:val="00C60597"/>
    <w:rsid w:val="00C702BB"/>
    <w:rsid w:val="00CA745D"/>
    <w:rsid w:val="00CA7A97"/>
    <w:rsid w:val="00CA7AA2"/>
    <w:rsid w:val="00CB0BC8"/>
    <w:rsid w:val="00CD4780"/>
    <w:rsid w:val="00CF225A"/>
    <w:rsid w:val="00D16281"/>
    <w:rsid w:val="00D66742"/>
    <w:rsid w:val="00DE22EB"/>
    <w:rsid w:val="00DF294C"/>
    <w:rsid w:val="00E1543A"/>
    <w:rsid w:val="00E2403B"/>
    <w:rsid w:val="00E27A73"/>
    <w:rsid w:val="00E354DF"/>
    <w:rsid w:val="00E57BDA"/>
    <w:rsid w:val="00EA08BC"/>
    <w:rsid w:val="00ED17BB"/>
    <w:rsid w:val="00EF5127"/>
    <w:rsid w:val="00F20AE2"/>
    <w:rsid w:val="00F36081"/>
    <w:rsid w:val="00F37D75"/>
    <w:rsid w:val="00F53865"/>
    <w:rsid w:val="00F631F4"/>
    <w:rsid w:val="00F6744B"/>
    <w:rsid w:val="00F87FE7"/>
    <w:rsid w:val="00FA0187"/>
    <w:rsid w:val="00FA353C"/>
    <w:rsid w:val="00FF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4B8A"/>
  <w15:chartTrackingRefBased/>
  <w15:docId w15:val="{098C234C-757E-4051-9C65-AFE26D3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A97"/>
    <w:pPr>
      <w:tabs>
        <w:tab w:val="left" w:pos="3402"/>
      </w:tabs>
      <w:spacing w:after="0" w:line="36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7A97"/>
    <w:pPr>
      <w:keepNext/>
      <w:spacing w:before="240" w:after="60" w:line="240" w:lineRule="auto"/>
      <w:ind w:left="539"/>
      <w:outlineLvl w:val="0"/>
    </w:pPr>
    <w:rPr>
      <w:rFonts w:ascii="Tahoma" w:hAnsi="Tahoma"/>
      <w:b/>
      <w:kern w:val="28"/>
    </w:rPr>
  </w:style>
  <w:style w:type="paragraph" w:styleId="Nagwek2">
    <w:name w:val="heading 2"/>
    <w:basedOn w:val="Normalny"/>
    <w:next w:val="Normalny"/>
    <w:link w:val="Nagwek2Znak"/>
    <w:qFormat/>
    <w:rsid w:val="00CA7A97"/>
    <w:pPr>
      <w:keepNext/>
      <w:spacing w:before="120" w:after="60"/>
      <w:ind w:left="-113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CA7A97"/>
    <w:pPr>
      <w:keepNext/>
      <w:spacing w:before="120" w:after="60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link w:val="Nagwek4Znak"/>
    <w:qFormat/>
    <w:rsid w:val="00CA7A97"/>
    <w:pPr>
      <w:keepNext/>
      <w:tabs>
        <w:tab w:val="clear" w:pos="3402"/>
        <w:tab w:val="left" w:pos="5954"/>
      </w:tabs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CA7A97"/>
    <w:pPr>
      <w:keepNext/>
      <w:tabs>
        <w:tab w:val="clear" w:pos="3402"/>
        <w:tab w:val="left" w:pos="5529"/>
      </w:tabs>
      <w:jc w:val="both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CA7A97"/>
    <w:pPr>
      <w:keepNext/>
      <w:spacing w:line="360" w:lineRule="atLeast"/>
      <w:ind w:hanging="567"/>
      <w:outlineLvl w:val="5"/>
    </w:pPr>
    <w:rPr>
      <w:rFonts w:ascii="Times New Roman" w:hAnsi="Times New Roman"/>
      <w:sz w:val="28"/>
    </w:rPr>
  </w:style>
  <w:style w:type="paragraph" w:styleId="Nagwek7">
    <w:name w:val="heading 7"/>
    <w:basedOn w:val="Normalny"/>
    <w:next w:val="Normalny"/>
    <w:link w:val="Nagwek7Znak"/>
    <w:qFormat/>
    <w:rsid w:val="00CA7A97"/>
    <w:pPr>
      <w:keepNext/>
      <w:framePr w:w="8194" w:h="4172" w:hSpace="141" w:wrap="around" w:vAnchor="text" w:hAnchor="page" w:x="2881" w:y="-402"/>
      <w:tabs>
        <w:tab w:val="left" w:pos="4253"/>
        <w:tab w:val="left" w:pos="6237"/>
      </w:tabs>
      <w:spacing w:line="240" w:lineRule="exact"/>
      <w:jc w:val="right"/>
      <w:outlineLvl w:val="6"/>
    </w:pPr>
    <w:rPr>
      <w:rFonts w:ascii="Times New Roman" w:hAnsi="Times New Roman"/>
      <w:b/>
      <w:sz w:val="16"/>
    </w:rPr>
  </w:style>
  <w:style w:type="paragraph" w:styleId="Nagwek8">
    <w:name w:val="heading 8"/>
    <w:basedOn w:val="Normalny"/>
    <w:next w:val="Normalny"/>
    <w:link w:val="Nagwek8Znak"/>
    <w:qFormat/>
    <w:rsid w:val="00CA7A97"/>
    <w:pPr>
      <w:keepNext/>
      <w:framePr w:w="8194" w:h="4172" w:hSpace="141" w:wrap="around" w:vAnchor="text" w:hAnchor="page" w:x="2881" w:y="-402"/>
      <w:tabs>
        <w:tab w:val="left" w:pos="4253"/>
        <w:tab w:val="left" w:pos="6237"/>
      </w:tabs>
      <w:spacing w:line="240" w:lineRule="exact"/>
      <w:outlineLvl w:val="7"/>
    </w:pPr>
    <w:rPr>
      <w:rFonts w:ascii="Times New Roman" w:hAnsi="Times New Roman"/>
      <w:b/>
      <w:sz w:val="16"/>
    </w:rPr>
  </w:style>
  <w:style w:type="paragraph" w:styleId="Nagwek9">
    <w:name w:val="heading 9"/>
    <w:basedOn w:val="Normalny"/>
    <w:next w:val="Normalny"/>
    <w:link w:val="Nagwek9Znak"/>
    <w:qFormat/>
    <w:rsid w:val="00CA7A97"/>
    <w:pPr>
      <w:keepNext/>
      <w:tabs>
        <w:tab w:val="clear" w:pos="3402"/>
        <w:tab w:val="num" w:pos="360"/>
      </w:tabs>
      <w:autoSpaceDE w:val="0"/>
      <w:autoSpaceDN w:val="0"/>
      <w:spacing w:line="240" w:lineRule="auto"/>
      <w:jc w:val="both"/>
      <w:outlineLvl w:val="8"/>
    </w:pPr>
    <w:rPr>
      <w:rFonts w:ascii="Times New Roman" w:hAnsi="Times New Roman"/>
      <w:b/>
      <w:i/>
      <w:sz w:val="20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7A97"/>
    <w:rPr>
      <w:rFonts w:ascii="Tahoma" w:eastAsia="Times New Roman" w:hAnsi="Tahoma" w:cs="Times New Roman"/>
      <w:b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7A97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CA7A97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CA7A97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A7A97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A7A97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A7A97"/>
    <w:rPr>
      <w:rFonts w:ascii="Times New Roman" w:eastAsia="Times New Roman" w:hAnsi="Times New Roman" w:cs="Times New Roman"/>
      <w:b/>
      <w:sz w:val="1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CA7A97"/>
    <w:rPr>
      <w:rFonts w:ascii="Times New Roman" w:eastAsia="Times New Roman" w:hAnsi="Times New Roman" w:cs="Times New Roman"/>
      <w:b/>
      <w:sz w:val="16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A7A97"/>
    <w:rPr>
      <w:rFonts w:ascii="Times New Roman" w:eastAsia="Times New Roman" w:hAnsi="Times New Roman" w:cs="Times New Roman"/>
      <w:b/>
      <w:i/>
      <w:sz w:val="20"/>
      <w:szCs w:val="26"/>
      <w:lang w:eastAsia="pl-PL"/>
    </w:rPr>
  </w:style>
  <w:style w:type="paragraph" w:styleId="Tytu">
    <w:name w:val="Title"/>
    <w:basedOn w:val="Normalny"/>
    <w:next w:val="Normalny"/>
    <w:link w:val="TytuZnak"/>
    <w:qFormat/>
    <w:rsid w:val="00CA7A97"/>
    <w:pPr>
      <w:pageBreakBefore/>
      <w:tabs>
        <w:tab w:val="right" w:pos="10206"/>
      </w:tabs>
      <w:spacing w:after="360"/>
      <w:jc w:val="center"/>
    </w:pPr>
    <w:rPr>
      <w:rFonts w:ascii="Timpani" w:hAnsi="Timpani"/>
      <w:b/>
      <w:spacing w:val="20"/>
      <w:kern w:val="32"/>
      <w:sz w:val="32"/>
    </w:rPr>
  </w:style>
  <w:style w:type="character" w:customStyle="1" w:styleId="TytuZnak">
    <w:name w:val="Tytuł Znak"/>
    <w:basedOn w:val="Domylnaczcionkaakapitu"/>
    <w:link w:val="Tytu"/>
    <w:rsid w:val="00CA7A97"/>
    <w:rPr>
      <w:rFonts w:ascii="Timpani" w:eastAsia="Times New Roman" w:hAnsi="Timpani" w:cs="Times New Roman"/>
      <w:b/>
      <w:spacing w:val="20"/>
      <w:kern w:val="32"/>
      <w:sz w:val="32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A7A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A97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A7A97"/>
    <w:pPr>
      <w:tabs>
        <w:tab w:val="clear" w:pos="3402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CA7A97"/>
    <w:rPr>
      <w:rFonts w:ascii="Arial" w:eastAsia="Times New Roman" w:hAnsi="Arial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CA7A97"/>
    <w:pPr>
      <w:framePr w:w="7715" w:h="0" w:hSpace="141" w:wrap="around" w:vAnchor="text" w:hAnchor="page" w:x="3168" w:y="-412"/>
      <w:tabs>
        <w:tab w:val="left" w:pos="4253"/>
        <w:tab w:val="left" w:pos="6237"/>
      </w:tabs>
      <w:spacing w:line="240" w:lineRule="exact"/>
    </w:pPr>
    <w:rPr>
      <w:rFonts w:ascii="Times New Roman" w:hAnsi="Times New Roman"/>
      <w:b/>
      <w:sz w:val="22"/>
    </w:rPr>
  </w:style>
  <w:style w:type="paragraph" w:styleId="Tekstpodstawowywcity">
    <w:name w:val="Body Text Indent"/>
    <w:basedOn w:val="Normalny"/>
    <w:link w:val="TekstpodstawowywcityZnak"/>
    <w:rsid w:val="00CA7A97"/>
    <w:pPr>
      <w:tabs>
        <w:tab w:val="clear" w:pos="3402"/>
      </w:tabs>
      <w:spacing w:line="240" w:lineRule="auto"/>
      <w:ind w:firstLine="435"/>
      <w:jc w:val="both"/>
    </w:pPr>
    <w:rPr>
      <w:rFonts w:ascii="Times New Roman" w:hAnsi="Times New Roman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A7A9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A7A97"/>
    <w:pPr>
      <w:spacing w:after="120"/>
      <w:ind w:firstLine="1134"/>
    </w:pPr>
    <w:rPr>
      <w:rFonts w:ascii="Times New Roman PL" w:hAnsi="Times New Roman PL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CA7A97"/>
    <w:rPr>
      <w:rFonts w:ascii="Times New Roman PL" w:eastAsia="Times New Roman" w:hAnsi="Times New Roman PL" w:cs="Times New Roman"/>
      <w:sz w:val="28"/>
      <w:szCs w:val="20"/>
      <w:lang w:eastAsia="pl-PL"/>
    </w:rPr>
  </w:style>
  <w:style w:type="paragraph" w:customStyle="1" w:styleId="Piecztka">
    <w:name w:val="Pieczątka"/>
    <w:basedOn w:val="Normalny"/>
    <w:rsid w:val="00CA7A97"/>
    <w:pPr>
      <w:spacing w:before="360"/>
      <w:ind w:left="4253"/>
      <w:jc w:val="center"/>
    </w:pPr>
    <w:rPr>
      <w:rFonts w:ascii="Times New Roman PL" w:hAnsi="Times New Roman PL"/>
      <w:i/>
      <w:color w:val="800000"/>
      <w:sz w:val="22"/>
    </w:rPr>
  </w:style>
  <w:style w:type="paragraph" w:styleId="Nagwek">
    <w:name w:val="header"/>
    <w:basedOn w:val="Normalny"/>
    <w:link w:val="NagwekZnak"/>
    <w:rsid w:val="00CA7A97"/>
    <w:pPr>
      <w:tabs>
        <w:tab w:val="center" w:pos="4536"/>
        <w:tab w:val="right" w:pos="9072"/>
      </w:tabs>
    </w:pPr>
    <w:rPr>
      <w:rFonts w:ascii="Times New Roman PL" w:hAnsi="Times New Roman PL"/>
      <w:spacing w:val="20"/>
      <w:sz w:val="28"/>
    </w:rPr>
  </w:style>
  <w:style w:type="character" w:customStyle="1" w:styleId="NagwekZnak">
    <w:name w:val="Nagłówek Znak"/>
    <w:basedOn w:val="Domylnaczcionkaakapitu"/>
    <w:link w:val="Nagwek"/>
    <w:rsid w:val="00CA7A97"/>
    <w:rPr>
      <w:rFonts w:ascii="Times New Roman PL" w:eastAsia="Times New Roman" w:hAnsi="Times New Roman PL" w:cs="Times New Roman"/>
      <w:spacing w:val="20"/>
      <w:sz w:val="28"/>
      <w:szCs w:val="20"/>
      <w:lang w:eastAsia="pl-PL"/>
    </w:rPr>
  </w:style>
  <w:style w:type="character" w:styleId="Hipercze">
    <w:name w:val="Hyperlink"/>
    <w:uiPriority w:val="99"/>
    <w:rsid w:val="00CA7A97"/>
    <w:rPr>
      <w:color w:val="0000FF"/>
      <w:u w:val="single"/>
    </w:rPr>
  </w:style>
  <w:style w:type="character" w:styleId="UyteHipercze">
    <w:name w:val="FollowedHyperlink"/>
    <w:rsid w:val="00CA7A97"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CA7A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A9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eszekDzik">
    <w:name w:val="Leszek.Dzik"/>
    <w:semiHidden/>
    <w:rsid w:val="00CA7A97"/>
    <w:rPr>
      <w:rFonts w:ascii="Arial" w:hAnsi="Arial" w:cs="Arial"/>
      <w:color w:val="000080"/>
      <w:sz w:val="20"/>
      <w:szCs w:val="20"/>
    </w:rPr>
  </w:style>
  <w:style w:type="table" w:styleId="Tabela-Siatka">
    <w:name w:val="Table Grid"/>
    <w:basedOn w:val="Standardowy"/>
    <w:uiPriority w:val="39"/>
    <w:rsid w:val="00CA7A97"/>
    <w:pPr>
      <w:tabs>
        <w:tab w:val="left" w:pos="3402"/>
      </w:tabs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rsid w:val="00CA7A9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A7A97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CA7A97"/>
    <w:rPr>
      <w:vertAlign w:val="superscript"/>
    </w:rPr>
  </w:style>
  <w:style w:type="paragraph" w:customStyle="1" w:styleId="artykull">
    <w:name w:val="artykull"/>
    <w:basedOn w:val="Normalny"/>
    <w:rsid w:val="00CA7A97"/>
    <w:pPr>
      <w:tabs>
        <w:tab w:val="clear" w:pos="3402"/>
      </w:tabs>
      <w:spacing w:line="360" w:lineRule="atLeast"/>
    </w:pPr>
    <w:rPr>
      <w:rFonts w:ascii="Times New Roman" w:hAnsi="Times New Roman"/>
      <w:color w:val="333333"/>
      <w:szCs w:val="24"/>
    </w:rPr>
  </w:style>
  <w:style w:type="character" w:customStyle="1" w:styleId="text03">
    <w:name w:val="text_03"/>
    <w:basedOn w:val="Domylnaczcionkaakapitu"/>
    <w:rsid w:val="00CA7A97"/>
  </w:style>
  <w:style w:type="character" w:styleId="Pogrubienie">
    <w:name w:val="Strong"/>
    <w:qFormat/>
    <w:rsid w:val="00CA7A97"/>
    <w:rPr>
      <w:b/>
      <w:bCs/>
    </w:rPr>
  </w:style>
  <w:style w:type="paragraph" w:styleId="NormalnyWeb">
    <w:name w:val="Normal (Web)"/>
    <w:basedOn w:val="Normalny"/>
    <w:uiPriority w:val="99"/>
    <w:rsid w:val="00CA7A97"/>
    <w:pPr>
      <w:tabs>
        <w:tab w:val="clear" w:pos="3402"/>
      </w:tabs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CA7A97"/>
    <w:pPr>
      <w:tabs>
        <w:tab w:val="clear" w:pos="3402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CA7A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A7A97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A7A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A7A97"/>
    <w:rPr>
      <w:rFonts w:ascii="Arial" w:eastAsia="Times New Roman" w:hAnsi="Arial" w:cs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rsid w:val="00CA7A97"/>
    <w:pPr>
      <w:tabs>
        <w:tab w:val="clear" w:pos="3402"/>
      </w:tabs>
      <w:autoSpaceDE w:val="0"/>
      <w:autoSpaceDN w:val="0"/>
      <w:spacing w:line="240" w:lineRule="auto"/>
    </w:pPr>
    <w:rPr>
      <w:rFonts w:ascii="Times New Roman" w:hAnsi="Times New Roman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CA7A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CA7A97"/>
    <w:pPr>
      <w:widowControl w:val="0"/>
      <w:tabs>
        <w:tab w:val="clear" w:pos="3402"/>
      </w:tabs>
      <w:autoSpaceDE w:val="0"/>
      <w:autoSpaceDN w:val="0"/>
      <w:adjustRightInd w:val="0"/>
      <w:spacing w:before="20" w:line="340" w:lineRule="auto"/>
      <w:ind w:left="560" w:hanging="540"/>
      <w:jc w:val="both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7A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rsid w:val="00CA7A97"/>
    <w:pPr>
      <w:widowControl w:val="0"/>
      <w:tabs>
        <w:tab w:val="clear" w:pos="3402"/>
      </w:tabs>
      <w:spacing w:after="120" w:line="240" w:lineRule="auto"/>
      <w:ind w:left="849"/>
    </w:pPr>
    <w:rPr>
      <w:b/>
      <w:i/>
      <w:snapToGrid w:val="0"/>
    </w:rPr>
  </w:style>
  <w:style w:type="paragraph" w:styleId="Lista">
    <w:name w:val="List"/>
    <w:basedOn w:val="Normalny"/>
    <w:rsid w:val="00CA7A97"/>
    <w:pPr>
      <w:ind w:left="283" w:hanging="283"/>
      <w:contextualSpacing/>
    </w:pPr>
  </w:style>
  <w:style w:type="paragraph" w:styleId="Lista2">
    <w:name w:val="List 2"/>
    <w:basedOn w:val="Normalny"/>
    <w:rsid w:val="00CA7A97"/>
    <w:pPr>
      <w:ind w:left="566" w:hanging="283"/>
      <w:contextualSpacing/>
    </w:pPr>
  </w:style>
  <w:style w:type="paragraph" w:styleId="Lista-kontynuacja2">
    <w:name w:val="List Continue 2"/>
    <w:basedOn w:val="Normalny"/>
    <w:rsid w:val="00CA7A97"/>
    <w:pPr>
      <w:spacing w:after="120"/>
      <w:ind w:left="566"/>
      <w:contextualSpacing/>
    </w:pPr>
  </w:style>
  <w:style w:type="paragraph" w:styleId="Lista3">
    <w:name w:val="List 3"/>
    <w:basedOn w:val="Normalny"/>
    <w:rsid w:val="00CA7A97"/>
    <w:pPr>
      <w:ind w:left="849" w:hanging="283"/>
      <w:contextualSpacing/>
    </w:pPr>
  </w:style>
  <w:style w:type="character" w:styleId="Tekstzastpczy">
    <w:name w:val="Placeholder Text"/>
    <w:basedOn w:val="Domylnaczcionkaakapitu"/>
    <w:uiPriority w:val="99"/>
    <w:semiHidden/>
    <w:rsid w:val="00CA7A97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99"/>
    <w:locked/>
    <w:rsid w:val="00CA7A97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CA7A97"/>
    <w:pPr>
      <w:keepLines/>
      <w:tabs>
        <w:tab w:val="clear" w:pos="3402"/>
      </w:tabs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qFormat/>
    <w:rsid w:val="00CA7A97"/>
    <w:pPr>
      <w:tabs>
        <w:tab w:val="clear" w:pos="3402"/>
        <w:tab w:val="left" w:pos="851"/>
        <w:tab w:val="right" w:leader="dot" w:pos="9063"/>
      </w:tabs>
      <w:spacing w:line="240" w:lineRule="auto"/>
      <w:ind w:left="851" w:hanging="851"/>
    </w:pPr>
    <w:rPr>
      <w:rFonts w:asciiTheme="minorHAnsi" w:hAnsiTheme="minorHAnsi"/>
      <w:b/>
      <w:bCs/>
      <w:i/>
      <w:iCs/>
      <w:szCs w:val="24"/>
    </w:rPr>
  </w:style>
  <w:style w:type="paragraph" w:styleId="Spistreci2">
    <w:name w:val="toc 2"/>
    <w:basedOn w:val="Normalny"/>
    <w:next w:val="Normalny"/>
    <w:autoRedefine/>
    <w:uiPriority w:val="39"/>
    <w:qFormat/>
    <w:rsid w:val="00CA7A97"/>
    <w:pPr>
      <w:tabs>
        <w:tab w:val="clear" w:pos="3402"/>
      </w:tabs>
      <w:spacing w:before="120"/>
      <w:ind w:left="240"/>
    </w:pPr>
    <w:rPr>
      <w:rFonts w:asciiTheme="minorHAnsi" w:hAnsiTheme="minorHAns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qFormat/>
    <w:rsid w:val="00CA7A97"/>
    <w:pPr>
      <w:tabs>
        <w:tab w:val="clear" w:pos="3402"/>
      </w:tabs>
      <w:ind w:left="480"/>
    </w:pPr>
    <w:rPr>
      <w:rFonts w:asciiTheme="minorHAnsi" w:hAnsiTheme="minorHAnsi"/>
      <w:sz w:val="20"/>
    </w:rPr>
  </w:style>
  <w:style w:type="paragraph" w:styleId="Wcicienormalne">
    <w:name w:val="Normal Indent"/>
    <w:basedOn w:val="Normalny"/>
    <w:rsid w:val="00CA7A97"/>
    <w:pPr>
      <w:widowControl w:val="0"/>
      <w:tabs>
        <w:tab w:val="clear" w:pos="3402"/>
        <w:tab w:val="left" w:pos="1418"/>
        <w:tab w:val="left" w:pos="1843"/>
      </w:tabs>
      <w:spacing w:before="240" w:line="240" w:lineRule="auto"/>
      <w:ind w:left="1843" w:hanging="425"/>
    </w:pPr>
    <w:rPr>
      <w:rFonts w:ascii="Times New Roman" w:hAnsi="Times New Roman"/>
      <w:snapToGrid w:val="0"/>
    </w:rPr>
  </w:style>
  <w:style w:type="paragraph" w:styleId="Tekstpodstawowyzwciciem">
    <w:name w:val="Body Text First Indent"/>
    <w:basedOn w:val="Tekstpodstawowy"/>
    <w:link w:val="TekstpodstawowyzwciciemZnak"/>
    <w:rsid w:val="00CA7A97"/>
    <w:pPr>
      <w:spacing w:after="0"/>
      <w:ind w:firstLine="360"/>
    </w:pPr>
    <w:rPr>
      <w:rFonts w:ascii="Arial" w:hAnsi="Arial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CA7A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CA7A97"/>
    <w:pPr>
      <w:tabs>
        <w:tab w:val="clear" w:pos="3402"/>
      </w:tabs>
      <w:ind w:left="720"/>
    </w:pPr>
    <w:rPr>
      <w:rFonts w:asciiTheme="minorHAnsi" w:hAnsiTheme="minorHAnsi"/>
      <w:sz w:val="20"/>
    </w:rPr>
  </w:style>
  <w:style w:type="paragraph" w:styleId="Spistreci5">
    <w:name w:val="toc 5"/>
    <w:basedOn w:val="Normalny"/>
    <w:next w:val="Normalny"/>
    <w:autoRedefine/>
    <w:rsid w:val="00CA7A97"/>
    <w:pPr>
      <w:tabs>
        <w:tab w:val="clear" w:pos="3402"/>
      </w:tabs>
      <w:ind w:left="960"/>
    </w:pPr>
    <w:rPr>
      <w:rFonts w:asciiTheme="minorHAnsi" w:hAnsiTheme="minorHAnsi"/>
      <w:sz w:val="20"/>
    </w:rPr>
  </w:style>
  <w:style w:type="paragraph" w:styleId="Spistreci6">
    <w:name w:val="toc 6"/>
    <w:basedOn w:val="Normalny"/>
    <w:next w:val="Normalny"/>
    <w:autoRedefine/>
    <w:rsid w:val="00CA7A97"/>
    <w:pPr>
      <w:tabs>
        <w:tab w:val="clear" w:pos="3402"/>
      </w:tabs>
      <w:ind w:left="1200"/>
    </w:pPr>
    <w:rPr>
      <w:rFonts w:asciiTheme="minorHAnsi" w:hAnsiTheme="minorHAnsi"/>
      <w:sz w:val="20"/>
    </w:rPr>
  </w:style>
  <w:style w:type="paragraph" w:styleId="Spistreci7">
    <w:name w:val="toc 7"/>
    <w:basedOn w:val="Normalny"/>
    <w:next w:val="Normalny"/>
    <w:autoRedefine/>
    <w:rsid w:val="00CA7A97"/>
    <w:pPr>
      <w:tabs>
        <w:tab w:val="clear" w:pos="3402"/>
      </w:tabs>
      <w:ind w:left="1440"/>
    </w:pPr>
    <w:rPr>
      <w:rFonts w:asciiTheme="minorHAnsi" w:hAnsiTheme="minorHAnsi"/>
      <w:sz w:val="20"/>
    </w:rPr>
  </w:style>
  <w:style w:type="paragraph" w:styleId="Spistreci8">
    <w:name w:val="toc 8"/>
    <w:basedOn w:val="Normalny"/>
    <w:next w:val="Normalny"/>
    <w:autoRedefine/>
    <w:rsid w:val="00CA7A97"/>
    <w:pPr>
      <w:tabs>
        <w:tab w:val="clear" w:pos="3402"/>
      </w:tabs>
      <w:ind w:left="1680"/>
    </w:pPr>
    <w:rPr>
      <w:rFonts w:asciiTheme="minorHAnsi" w:hAnsiTheme="minorHAnsi"/>
      <w:sz w:val="20"/>
    </w:rPr>
  </w:style>
  <w:style w:type="paragraph" w:styleId="Spistreci9">
    <w:name w:val="toc 9"/>
    <w:basedOn w:val="Normalny"/>
    <w:next w:val="Normalny"/>
    <w:autoRedefine/>
    <w:rsid w:val="00CA7A97"/>
    <w:pPr>
      <w:tabs>
        <w:tab w:val="clear" w:pos="3402"/>
      </w:tabs>
      <w:ind w:left="1920"/>
    </w:pPr>
    <w:rPr>
      <w:rFonts w:asciiTheme="minorHAnsi" w:hAnsiTheme="minorHAnsi"/>
      <w:sz w:val="20"/>
    </w:rPr>
  </w:style>
  <w:style w:type="paragraph" w:styleId="Poprawka">
    <w:name w:val="Revision"/>
    <w:hidden/>
    <w:uiPriority w:val="99"/>
    <w:semiHidden/>
    <w:rsid w:val="00CA7A9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rsid w:val="00CA7A9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A7A97"/>
    <w:pPr>
      <w:tabs>
        <w:tab w:val="left" w:pos="3402"/>
      </w:tabs>
      <w:autoSpaceDE/>
      <w:autoSpaceDN/>
    </w:pPr>
    <w:rPr>
      <w:rFonts w:ascii="Arial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A7A97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tabulatory">
    <w:name w:val="tabulatory"/>
    <w:basedOn w:val="Domylnaczcionkaakapitu"/>
    <w:rsid w:val="00CA7A97"/>
  </w:style>
  <w:style w:type="character" w:customStyle="1" w:styleId="apple-converted-space">
    <w:name w:val="apple-converted-space"/>
    <w:basedOn w:val="Domylnaczcionkaakapitu"/>
    <w:rsid w:val="00CA7A97"/>
  </w:style>
  <w:style w:type="paragraph" w:styleId="Tekstpodstawowy3">
    <w:name w:val="Body Text 3"/>
    <w:basedOn w:val="Normalny"/>
    <w:link w:val="Tekstpodstawowy3Znak"/>
    <w:rsid w:val="00CA7A97"/>
    <w:pPr>
      <w:tabs>
        <w:tab w:val="clear" w:pos="3402"/>
      </w:tabs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7A97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p3Znak">
    <w:name w:val="p3 Znak"/>
    <w:link w:val="p3"/>
    <w:locked/>
    <w:rsid w:val="00CA7A97"/>
    <w:rPr>
      <w:rFonts w:ascii="GoudyOldStylePl" w:hAnsi="GoudyOldStylePl"/>
      <w:sz w:val="24"/>
    </w:rPr>
  </w:style>
  <w:style w:type="paragraph" w:customStyle="1" w:styleId="p3">
    <w:name w:val="p3"/>
    <w:basedOn w:val="Normalny"/>
    <w:link w:val="p3Znak"/>
    <w:rsid w:val="00CA7A97"/>
    <w:pPr>
      <w:tabs>
        <w:tab w:val="clear" w:pos="3402"/>
      </w:tabs>
      <w:spacing w:line="240" w:lineRule="atLeast"/>
    </w:pPr>
    <w:rPr>
      <w:rFonts w:ascii="GoudyOldStylePl" w:eastAsiaTheme="minorHAnsi" w:hAnsi="GoudyOldStylePl" w:cstheme="minorBidi"/>
      <w:szCs w:val="22"/>
      <w:lang w:eastAsia="en-US"/>
    </w:rPr>
  </w:style>
  <w:style w:type="character" w:styleId="Numerstrony">
    <w:name w:val="page number"/>
    <w:basedOn w:val="Domylnaczcionkaakapitu"/>
    <w:rsid w:val="00CA7A97"/>
  </w:style>
  <w:style w:type="paragraph" w:styleId="Tekstblokowy">
    <w:name w:val="Block Text"/>
    <w:basedOn w:val="Normalny"/>
    <w:rsid w:val="00CA7A97"/>
    <w:pPr>
      <w:tabs>
        <w:tab w:val="clear" w:pos="3402"/>
      </w:tabs>
      <w:spacing w:line="240" w:lineRule="auto"/>
      <w:ind w:left="426" w:right="-1"/>
    </w:pPr>
    <w:rPr>
      <w:rFonts w:ascii="Times New Roman" w:hAnsi="Times New Roman"/>
    </w:rPr>
  </w:style>
  <w:style w:type="character" w:styleId="Odwoanieprzypisudolnego">
    <w:name w:val="footnote reference"/>
    <w:semiHidden/>
    <w:rsid w:val="00CA7A97"/>
    <w:rPr>
      <w:vertAlign w:val="superscript"/>
    </w:rPr>
  </w:style>
  <w:style w:type="paragraph" w:customStyle="1" w:styleId="Plandokumentu">
    <w:name w:val="Plan dokumentu"/>
    <w:basedOn w:val="Normalny"/>
    <w:semiHidden/>
    <w:rsid w:val="00CA7A97"/>
    <w:pPr>
      <w:shd w:val="clear" w:color="auto" w:fill="000080"/>
      <w:tabs>
        <w:tab w:val="clear" w:pos="3402"/>
      </w:tabs>
      <w:autoSpaceDE w:val="0"/>
      <w:autoSpaceDN w:val="0"/>
      <w:spacing w:line="240" w:lineRule="auto"/>
    </w:pPr>
    <w:rPr>
      <w:rFonts w:ascii="Tahoma" w:hAnsi="Tahoma" w:cs="Tahoma"/>
      <w:sz w:val="20"/>
    </w:rPr>
  </w:style>
  <w:style w:type="paragraph" w:styleId="Bezodstpw">
    <w:name w:val="No Spacing"/>
    <w:uiPriority w:val="1"/>
    <w:qFormat/>
    <w:rsid w:val="00CA7A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A7A97"/>
    <w:rPr>
      <w:rFonts w:ascii="Calibri" w:eastAsia="Calibri" w:hAnsi="Calibri" w:cs="Times New Roman"/>
    </w:rPr>
  </w:style>
  <w:style w:type="paragraph" w:customStyle="1" w:styleId="Dots">
    <w:name w:val="Dots"/>
    <w:basedOn w:val="Normalny"/>
    <w:rsid w:val="00CA7A97"/>
    <w:pPr>
      <w:tabs>
        <w:tab w:val="clear" w:pos="3402"/>
        <w:tab w:val="left" w:leader="dot" w:pos="6804"/>
      </w:tabs>
      <w:spacing w:line="240" w:lineRule="auto"/>
    </w:pPr>
    <w:rPr>
      <w:lang w:val="en-GB"/>
    </w:rPr>
  </w:style>
  <w:style w:type="character" w:customStyle="1" w:styleId="CharStyle5">
    <w:name w:val="Char Style 5"/>
    <w:link w:val="Style4"/>
    <w:locked/>
    <w:rsid w:val="00CA7A97"/>
    <w:rPr>
      <w:shd w:val="clear" w:color="auto" w:fill="FFFFFF"/>
    </w:rPr>
  </w:style>
  <w:style w:type="paragraph" w:customStyle="1" w:styleId="Style4">
    <w:name w:val="Style 4"/>
    <w:basedOn w:val="Normalny"/>
    <w:link w:val="CharStyle5"/>
    <w:rsid w:val="00CA7A97"/>
    <w:pPr>
      <w:widowControl w:val="0"/>
      <w:shd w:val="clear" w:color="auto" w:fill="FFFFFF"/>
      <w:tabs>
        <w:tab w:val="clear" w:pos="3402"/>
      </w:tabs>
      <w:spacing w:before="240" w:after="120" w:line="288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F5386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8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zgk.enea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846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Miczejko</dc:creator>
  <cp:keywords/>
  <dc:description/>
  <cp:lastModifiedBy>Miczejko Jolanta (ECO)</cp:lastModifiedBy>
  <cp:revision>4</cp:revision>
  <cp:lastPrinted>2026-04-09T05:16:00Z</cp:lastPrinted>
  <dcterms:created xsi:type="dcterms:W3CDTF">2026-04-07T12:37:00Z</dcterms:created>
  <dcterms:modified xsi:type="dcterms:W3CDTF">2026-04-09T05:17:00Z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2025-07-21T07:43:58Z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2c3b48f7-1d45-4594-a268-f15c7d5f3415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